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4FC6A" w14:textId="77777777" w:rsidR="00DA35CC" w:rsidRDefault="00000000">
      <w:r>
        <w:t xml:space="preserve">                                                                                                       </w:t>
      </w:r>
      <w:r>
        <w:rPr>
          <w:noProof/>
        </w:rPr>
        <w:drawing>
          <wp:anchor distT="114300" distB="114300" distL="114300" distR="114300" simplePos="0" relativeHeight="251658240" behindDoc="0" locked="0" layoutInCell="1" hidden="0" allowOverlap="1" wp14:anchorId="4AAB1CD2" wp14:editId="217D882C">
            <wp:simplePos x="0" y="0"/>
            <wp:positionH relativeFrom="column">
              <wp:posOffset>7172325</wp:posOffset>
            </wp:positionH>
            <wp:positionV relativeFrom="paragraph">
              <wp:posOffset>142875</wp:posOffset>
            </wp:positionV>
            <wp:extent cx="957263" cy="1025638"/>
            <wp:effectExtent l="0" t="0" r="0" b="0"/>
            <wp:wrapSquare wrapText="bothSides" distT="114300" distB="114300" distL="114300" distR="114300"/>
            <wp:docPr id="2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
                    <a:srcRect/>
                    <a:stretch>
                      <a:fillRect/>
                    </a:stretch>
                  </pic:blipFill>
                  <pic:spPr>
                    <a:xfrm>
                      <a:off x="0" y="0"/>
                      <a:ext cx="957263" cy="1025638"/>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67DDB854" wp14:editId="3FF55F22">
            <wp:simplePos x="0" y="0"/>
            <wp:positionH relativeFrom="column">
              <wp:posOffset>8305800</wp:posOffset>
            </wp:positionH>
            <wp:positionV relativeFrom="paragraph">
              <wp:posOffset>114300</wp:posOffset>
            </wp:positionV>
            <wp:extent cx="1071563" cy="1125141"/>
            <wp:effectExtent l="0" t="0" r="0" b="0"/>
            <wp:wrapSquare wrapText="bothSides" distT="114300" distB="114300" distL="114300" distR="1143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1071563" cy="1125141"/>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434F756A" wp14:editId="5A584A15">
            <wp:simplePos x="0" y="0"/>
            <wp:positionH relativeFrom="column">
              <wp:posOffset>885825</wp:posOffset>
            </wp:positionH>
            <wp:positionV relativeFrom="paragraph">
              <wp:posOffset>114300</wp:posOffset>
            </wp:positionV>
            <wp:extent cx="2386013" cy="1082543"/>
            <wp:effectExtent l="0" t="0" r="0" b="0"/>
            <wp:wrapTopAndBottom distT="114300" distB="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386013" cy="1082543"/>
                    </a:xfrm>
                    <a:prstGeom prst="rect">
                      <a:avLst/>
                    </a:prstGeom>
                    <a:ln/>
                  </pic:spPr>
                </pic:pic>
              </a:graphicData>
            </a:graphic>
          </wp:anchor>
        </w:drawing>
      </w:r>
    </w:p>
    <w:p w14:paraId="6EE45D53" w14:textId="77777777" w:rsidR="00DA35CC" w:rsidRDefault="00000000">
      <w:pPr>
        <w:jc w:val="center"/>
        <w:rPr>
          <w:rFonts w:ascii="Comic Sans MS" w:eastAsia="Comic Sans MS" w:hAnsi="Comic Sans MS" w:cs="Comic Sans MS"/>
          <w:sz w:val="46"/>
          <w:szCs w:val="46"/>
        </w:rPr>
      </w:pPr>
      <w:r>
        <w:rPr>
          <w:rFonts w:ascii="Comic Sans MS" w:eastAsia="Comic Sans MS" w:hAnsi="Comic Sans MS" w:cs="Comic Sans MS"/>
          <w:sz w:val="46"/>
          <w:szCs w:val="46"/>
        </w:rPr>
        <w:t xml:space="preserve">   EYFS Curriculum </w:t>
      </w:r>
    </w:p>
    <w:tbl>
      <w:tblPr>
        <w:tblStyle w:val="a"/>
        <w:tblW w:w="15135"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2340"/>
        <w:gridCol w:w="1155"/>
        <w:gridCol w:w="1245"/>
        <w:gridCol w:w="2490"/>
        <w:gridCol w:w="2160"/>
        <w:gridCol w:w="1080"/>
        <w:gridCol w:w="1020"/>
        <w:gridCol w:w="2040"/>
      </w:tblGrid>
      <w:tr w:rsidR="00DA35CC" w14:paraId="15B8521E" w14:textId="77777777">
        <w:trPr>
          <w:trHeight w:val="420"/>
        </w:trPr>
        <w:tc>
          <w:tcPr>
            <w:tcW w:w="1605" w:type="dxa"/>
            <w:tcMar>
              <w:top w:w="100" w:type="dxa"/>
              <w:left w:w="100" w:type="dxa"/>
              <w:bottom w:w="100" w:type="dxa"/>
              <w:right w:w="100" w:type="dxa"/>
            </w:tcMar>
          </w:tcPr>
          <w:p w14:paraId="49DD2BD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Overarching Themes</w:t>
            </w:r>
          </w:p>
        </w:tc>
        <w:tc>
          <w:tcPr>
            <w:tcW w:w="3495" w:type="dxa"/>
            <w:gridSpan w:val="2"/>
            <w:shd w:val="clear" w:color="auto" w:fill="F1C232"/>
            <w:tcMar>
              <w:top w:w="100" w:type="dxa"/>
              <w:left w:w="100" w:type="dxa"/>
              <w:bottom w:w="100" w:type="dxa"/>
              <w:right w:w="100" w:type="dxa"/>
            </w:tcMar>
          </w:tcPr>
          <w:p w14:paraId="44E8C11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w:t>
            </w:r>
          </w:p>
          <w:p w14:paraId="30442FE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September-November</w:t>
            </w:r>
          </w:p>
        </w:tc>
        <w:tc>
          <w:tcPr>
            <w:tcW w:w="3735" w:type="dxa"/>
            <w:gridSpan w:val="2"/>
            <w:shd w:val="clear" w:color="auto" w:fill="6D9EEB"/>
            <w:tcMar>
              <w:top w:w="100" w:type="dxa"/>
              <w:left w:w="100" w:type="dxa"/>
              <w:bottom w:w="100" w:type="dxa"/>
              <w:right w:w="100" w:type="dxa"/>
            </w:tcMar>
          </w:tcPr>
          <w:p w14:paraId="42ED77C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Winter</w:t>
            </w:r>
          </w:p>
          <w:p w14:paraId="2B18A0C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December-February</w:t>
            </w:r>
          </w:p>
        </w:tc>
        <w:tc>
          <w:tcPr>
            <w:tcW w:w="3240" w:type="dxa"/>
            <w:gridSpan w:val="2"/>
            <w:shd w:val="clear" w:color="auto" w:fill="00FF00"/>
            <w:tcMar>
              <w:top w:w="100" w:type="dxa"/>
              <w:left w:w="100" w:type="dxa"/>
              <w:bottom w:w="100" w:type="dxa"/>
              <w:right w:w="100" w:type="dxa"/>
            </w:tcMar>
          </w:tcPr>
          <w:p w14:paraId="6ADCAE7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Spring</w:t>
            </w:r>
          </w:p>
          <w:p w14:paraId="2F1DB93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March-May</w:t>
            </w:r>
          </w:p>
        </w:tc>
        <w:tc>
          <w:tcPr>
            <w:tcW w:w="3060" w:type="dxa"/>
            <w:gridSpan w:val="2"/>
            <w:shd w:val="clear" w:color="auto" w:fill="FFFF00"/>
            <w:tcMar>
              <w:top w:w="100" w:type="dxa"/>
              <w:left w:w="100" w:type="dxa"/>
              <w:bottom w:w="100" w:type="dxa"/>
              <w:right w:w="100" w:type="dxa"/>
            </w:tcMar>
          </w:tcPr>
          <w:p w14:paraId="2258210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w:t>
            </w:r>
          </w:p>
          <w:p w14:paraId="29F777B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June-July</w:t>
            </w:r>
          </w:p>
        </w:tc>
      </w:tr>
      <w:tr w:rsidR="00DA35CC" w14:paraId="3315C45D" w14:textId="77777777">
        <w:trPr>
          <w:trHeight w:val="420"/>
        </w:trPr>
        <w:tc>
          <w:tcPr>
            <w:tcW w:w="1605" w:type="dxa"/>
            <w:tcMar>
              <w:top w:w="100" w:type="dxa"/>
              <w:left w:w="100" w:type="dxa"/>
              <w:bottom w:w="100" w:type="dxa"/>
              <w:right w:w="100" w:type="dxa"/>
            </w:tcMar>
          </w:tcPr>
          <w:p w14:paraId="5B3309E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Reception Curriculum</w:t>
            </w:r>
          </w:p>
        </w:tc>
        <w:tc>
          <w:tcPr>
            <w:tcW w:w="2340" w:type="dxa"/>
            <w:shd w:val="clear" w:color="auto" w:fill="A2C4C9"/>
            <w:tcMar>
              <w:top w:w="100" w:type="dxa"/>
              <w:left w:w="100" w:type="dxa"/>
              <w:bottom w:w="100" w:type="dxa"/>
              <w:right w:w="100" w:type="dxa"/>
            </w:tcMar>
          </w:tcPr>
          <w:p w14:paraId="5011092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 1</w:t>
            </w:r>
          </w:p>
        </w:tc>
        <w:tc>
          <w:tcPr>
            <w:tcW w:w="2400" w:type="dxa"/>
            <w:gridSpan w:val="2"/>
            <w:shd w:val="clear" w:color="auto" w:fill="A2C4C9"/>
            <w:tcMar>
              <w:top w:w="100" w:type="dxa"/>
              <w:left w:w="100" w:type="dxa"/>
              <w:bottom w:w="100" w:type="dxa"/>
              <w:right w:w="100" w:type="dxa"/>
            </w:tcMar>
          </w:tcPr>
          <w:p w14:paraId="3898727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 2</w:t>
            </w:r>
          </w:p>
        </w:tc>
        <w:tc>
          <w:tcPr>
            <w:tcW w:w="2490" w:type="dxa"/>
            <w:shd w:val="clear" w:color="auto" w:fill="A2C4C9"/>
            <w:tcMar>
              <w:top w:w="100" w:type="dxa"/>
              <w:left w:w="100" w:type="dxa"/>
              <w:bottom w:w="100" w:type="dxa"/>
              <w:right w:w="100" w:type="dxa"/>
            </w:tcMar>
          </w:tcPr>
          <w:p w14:paraId="4B6BDE2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Spring 1</w:t>
            </w:r>
          </w:p>
        </w:tc>
        <w:tc>
          <w:tcPr>
            <w:tcW w:w="2160" w:type="dxa"/>
            <w:shd w:val="clear" w:color="auto" w:fill="A2C4C9"/>
            <w:tcMar>
              <w:top w:w="100" w:type="dxa"/>
              <w:left w:w="100" w:type="dxa"/>
              <w:bottom w:w="100" w:type="dxa"/>
              <w:right w:w="100" w:type="dxa"/>
            </w:tcMar>
          </w:tcPr>
          <w:p w14:paraId="04373ED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Spring 2</w:t>
            </w:r>
          </w:p>
        </w:tc>
        <w:tc>
          <w:tcPr>
            <w:tcW w:w="2100" w:type="dxa"/>
            <w:gridSpan w:val="2"/>
            <w:shd w:val="clear" w:color="auto" w:fill="A2C4C9"/>
            <w:tcMar>
              <w:top w:w="100" w:type="dxa"/>
              <w:left w:w="100" w:type="dxa"/>
              <w:bottom w:w="100" w:type="dxa"/>
              <w:right w:w="100" w:type="dxa"/>
            </w:tcMar>
          </w:tcPr>
          <w:p w14:paraId="567367F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 1</w:t>
            </w:r>
          </w:p>
        </w:tc>
        <w:tc>
          <w:tcPr>
            <w:tcW w:w="2040" w:type="dxa"/>
            <w:shd w:val="clear" w:color="auto" w:fill="A2C4C9"/>
            <w:tcMar>
              <w:top w:w="100" w:type="dxa"/>
              <w:left w:w="100" w:type="dxa"/>
              <w:bottom w:w="100" w:type="dxa"/>
              <w:right w:w="100" w:type="dxa"/>
            </w:tcMar>
          </w:tcPr>
          <w:p w14:paraId="2467899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625E5C03" w14:textId="77777777">
        <w:trPr>
          <w:trHeight w:val="420"/>
        </w:trPr>
        <w:tc>
          <w:tcPr>
            <w:tcW w:w="1605" w:type="dxa"/>
            <w:tcMar>
              <w:top w:w="100" w:type="dxa"/>
              <w:left w:w="100" w:type="dxa"/>
              <w:bottom w:w="100" w:type="dxa"/>
              <w:right w:w="100" w:type="dxa"/>
            </w:tcMar>
          </w:tcPr>
          <w:p w14:paraId="651AF63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Value Focus</w:t>
            </w:r>
          </w:p>
        </w:tc>
        <w:tc>
          <w:tcPr>
            <w:tcW w:w="2340" w:type="dxa"/>
            <w:shd w:val="clear" w:color="auto" w:fill="F9CB9C"/>
            <w:tcMar>
              <w:top w:w="100" w:type="dxa"/>
              <w:left w:w="100" w:type="dxa"/>
              <w:bottom w:w="100" w:type="dxa"/>
              <w:right w:w="100" w:type="dxa"/>
            </w:tcMar>
          </w:tcPr>
          <w:p w14:paraId="5664219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Being respectful and considerate </w:t>
            </w:r>
          </w:p>
        </w:tc>
        <w:tc>
          <w:tcPr>
            <w:tcW w:w="2400" w:type="dxa"/>
            <w:gridSpan w:val="2"/>
            <w:shd w:val="clear" w:color="auto" w:fill="F4CCCC"/>
            <w:tcMar>
              <w:top w:w="100" w:type="dxa"/>
              <w:left w:w="100" w:type="dxa"/>
              <w:bottom w:w="100" w:type="dxa"/>
              <w:right w:w="100" w:type="dxa"/>
            </w:tcMar>
          </w:tcPr>
          <w:p w14:paraId="5A69DC5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Being part of a community</w:t>
            </w:r>
          </w:p>
        </w:tc>
        <w:tc>
          <w:tcPr>
            <w:tcW w:w="2490" w:type="dxa"/>
            <w:shd w:val="clear" w:color="auto" w:fill="C9DAF8"/>
            <w:tcMar>
              <w:top w:w="100" w:type="dxa"/>
              <w:left w:w="100" w:type="dxa"/>
              <w:bottom w:w="100" w:type="dxa"/>
              <w:right w:w="100" w:type="dxa"/>
            </w:tcMar>
          </w:tcPr>
          <w:p w14:paraId="2A362BA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Being fair</w:t>
            </w:r>
          </w:p>
        </w:tc>
        <w:tc>
          <w:tcPr>
            <w:tcW w:w="2160" w:type="dxa"/>
            <w:shd w:val="clear" w:color="auto" w:fill="D5A6BD"/>
            <w:tcMar>
              <w:top w:w="100" w:type="dxa"/>
              <w:left w:w="100" w:type="dxa"/>
              <w:bottom w:w="100" w:type="dxa"/>
              <w:right w:w="100" w:type="dxa"/>
            </w:tcMar>
          </w:tcPr>
          <w:p w14:paraId="7B3574C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Being safe</w:t>
            </w:r>
          </w:p>
        </w:tc>
        <w:tc>
          <w:tcPr>
            <w:tcW w:w="2100" w:type="dxa"/>
            <w:gridSpan w:val="2"/>
            <w:shd w:val="clear" w:color="auto" w:fill="FFE599"/>
            <w:tcMar>
              <w:top w:w="100" w:type="dxa"/>
              <w:left w:w="100" w:type="dxa"/>
              <w:bottom w:w="100" w:type="dxa"/>
              <w:right w:w="100" w:type="dxa"/>
            </w:tcMar>
          </w:tcPr>
          <w:p w14:paraId="4CCE626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Being individuals </w:t>
            </w:r>
          </w:p>
        </w:tc>
        <w:tc>
          <w:tcPr>
            <w:tcW w:w="2040" w:type="dxa"/>
            <w:shd w:val="clear" w:color="auto" w:fill="B6D7A8"/>
            <w:tcMar>
              <w:top w:w="100" w:type="dxa"/>
              <w:left w:w="100" w:type="dxa"/>
              <w:bottom w:w="100" w:type="dxa"/>
              <w:right w:w="100" w:type="dxa"/>
            </w:tcMar>
          </w:tcPr>
          <w:p w14:paraId="24A17DA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Being the best that I can be</w:t>
            </w:r>
          </w:p>
        </w:tc>
      </w:tr>
      <w:tr w:rsidR="00DA35CC" w14:paraId="5D24E660" w14:textId="77777777">
        <w:trPr>
          <w:trHeight w:val="420"/>
        </w:trPr>
        <w:tc>
          <w:tcPr>
            <w:tcW w:w="1605" w:type="dxa"/>
            <w:tcMar>
              <w:top w:w="100" w:type="dxa"/>
              <w:left w:w="100" w:type="dxa"/>
              <w:bottom w:w="100" w:type="dxa"/>
              <w:right w:w="100" w:type="dxa"/>
            </w:tcMar>
          </w:tcPr>
          <w:p w14:paraId="58FCD1F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Possible Themes</w:t>
            </w:r>
          </w:p>
        </w:tc>
        <w:tc>
          <w:tcPr>
            <w:tcW w:w="2340" w:type="dxa"/>
            <w:tcMar>
              <w:top w:w="100" w:type="dxa"/>
              <w:left w:w="100" w:type="dxa"/>
              <w:bottom w:w="100" w:type="dxa"/>
              <w:right w:w="100" w:type="dxa"/>
            </w:tcMar>
          </w:tcPr>
          <w:p w14:paraId="760F68E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All about me</w:t>
            </w:r>
          </w:p>
          <w:p w14:paraId="48399D3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Who do you think you are?</w:t>
            </w:r>
          </w:p>
          <w:p w14:paraId="65516C0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Our families</w:t>
            </w:r>
          </w:p>
          <w:p w14:paraId="7FAAE81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Harvest</w:t>
            </w:r>
          </w:p>
        </w:tc>
        <w:tc>
          <w:tcPr>
            <w:tcW w:w="2400" w:type="dxa"/>
            <w:gridSpan w:val="2"/>
            <w:tcMar>
              <w:top w:w="100" w:type="dxa"/>
              <w:left w:w="100" w:type="dxa"/>
              <w:bottom w:w="100" w:type="dxa"/>
              <w:right w:w="100" w:type="dxa"/>
            </w:tcMar>
          </w:tcPr>
          <w:p w14:paraId="5A97A5F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Celebrations and light.</w:t>
            </w:r>
          </w:p>
          <w:p w14:paraId="06C77B5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Animal Adventures</w:t>
            </w:r>
          </w:p>
          <w:p w14:paraId="2DD41E7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w:t>
            </w:r>
          </w:p>
        </w:tc>
        <w:tc>
          <w:tcPr>
            <w:tcW w:w="2490" w:type="dxa"/>
            <w:tcMar>
              <w:top w:w="100" w:type="dxa"/>
              <w:left w:w="100" w:type="dxa"/>
              <w:bottom w:w="100" w:type="dxa"/>
              <w:right w:w="100" w:type="dxa"/>
            </w:tcMar>
          </w:tcPr>
          <w:p w14:paraId="3DA25F6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Once upon a time</w:t>
            </w:r>
          </w:p>
          <w:p w14:paraId="1931C80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People who help us.</w:t>
            </w:r>
          </w:p>
          <w:p w14:paraId="25D3B2C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Winter</w:t>
            </w:r>
          </w:p>
        </w:tc>
        <w:tc>
          <w:tcPr>
            <w:tcW w:w="2160" w:type="dxa"/>
            <w:tcMar>
              <w:top w:w="100" w:type="dxa"/>
              <w:left w:w="100" w:type="dxa"/>
              <w:bottom w:w="100" w:type="dxa"/>
              <w:right w:w="100" w:type="dxa"/>
            </w:tcMar>
          </w:tcPr>
          <w:p w14:paraId="457F186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Superheroes and powers</w:t>
            </w:r>
          </w:p>
          <w:p w14:paraId="37D8B8A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Growing and changing</w:t>
            </w:r>
          </w:p>
          <w:p w14:paraId="1031D61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Easter</w:t>
            </w:r>
          </w:p>
        </w:tc>
        <w:tc>
          <w:tcPr>
            <w:tcW w:w="2100" w:type="dxa"/>
            <w:gridSpan w:val="2"/>
            <w:tcMar>
              <w:top w:w="100" w:type="dxa"/>
              <w:left w:w="100" w:type="dxa"/>
              <w:bottom w:w="100" w:type="dxa"/>
              <w:right w:w="100" w:type="dxa"/>
            </w:tcMar>
          </w:tcPr>
          <w:p w14:paraId="62EDD80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Let's Explore!</w:t>
            </w:r>
          </w:p>
          <w:p w14:paraId="5985C24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Around the world.</w:t>
            </w:r>
          </w:p>
          <w:p w14:paraId="7B7A5AE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Food and farming</w:t>
            </w:r>
          </w:p>
          <w:p w14:paraId="1FFD621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Space</w:t>
            </w:r>
          </w:p>
          <w:p w14:paraId="56A841F3"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c>
          <w:tcPr>
            <w:tcW w:w="2040" w:type="dxa"/>
            <w:tcMar>
              <w:top w:w="100" w:type="dxa"/>
              <w:left w:w="100" w:type="dxa"/>
              <w:bottom w:w="100" w:type="dxa"/>
              <w:right w:w="100" w:type="dxa"/>
            </w:tcMar>
          </w:tcPr>
          <w:p w14:paraId="0FF6F95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Beside the seaside</w:t>
            </w:r>
          </w:p>
          <w:p w14:paraId="10C783C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Into the wild</w:t>
            </w:r>
          </w:p>
          <w:p w14:paraId="51180E1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w:t>
            </w:r>
          </w:p>
          <w:p w14:paraId="22E242AF"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r>
      <w:tr w:rsidR="00DA35CC" w14:paraId="669B240A" w14:textId="77777777">
        <w:trPr>
          <w:trHeight w:val="1697"/>
        </w:trPr>
        <w:tc>
          <w:tcPr>
            <w:tcW w:w="1605" w:type="dxa"/>
            <w:vMerge w:val="restart"/>
            <w:tcMar>
              <w:top w:w="100" w:type="dxa"/>
              <w:left w:w="100" w:type="dxa"/>
              <w:bottom w:w="100" w:type="dxa"/>
              <w:right w:w="100" w:type="dxa"/>
            </w:tcMar>
          </w:tcPr>
          <w:p w14:paraId="6BA6D08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Key texts</w:t>
            </w:r>
          </w:p>
        </w:tc>
        <w:tc>
          <w:tcPr>
            <w:tcW w:w="2340" w:type="dxa"/>
            <w:tcMar>
              <w:top w:w="100" w:type="dxa"/>
              <w:left w:w="100" w:type="dxa"/>
              <w:bottom w:w="100" w:type="dxa"/>
              <w:right w:w="100" w:type="dxa"/>
            </w:tcMar>
          </w:tcPr>
          <w:p w14:paraId="799BD61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drawing>
                <wp:inline distT="114300" distB="114300" distL="114300" distR="114300" wp14:anchorId="081EFB06" wp14:editId="2790BE2B">
                  <wp:extent cx="631977" cy="681870"/>
                  <wp:effectExtent l="0" t="0" r="0" b="0"/>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8"/>
                          <a:srcRect/>
                          <a:stretch>
                            <a:fillRect/>
                          </a:stretch>
                        </pic:blipFill>
                        <pic:spPr>
                          <a:xfrm>
                            <a:off x="0" y="0"/>
                            <a:ext cx="631977" cy="681870"/>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76DC38CE" wp14:editId="797C3816">
                  <wp:extent cx="632146" cy="539504"/>
                  <wp:effectExtent l="0" t="0" r="0" b="0"/>
                  <wp:docPr id="3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
                          <a:srcRect/>
                          <a:stretch>
                            <a:fillRect/>
                          </a:stretch>
                        </pic:blipFill>
                        <pic:spPr>
                          <a:xfrm>
                            <a:off x="0" y="0"/>
                            <a:ext cx="632146" cy="539504"/>
                          </a:xfrm>
                          <a:prstGeom prst="rect">
                            <a:avLst/>
                          </a:prstGeom>
                          <a:ln/>
                        </pic:spPr>
                      </pic:pic>
                    </a:graphicData>
                  </a:graphic>
                </wp:inline>
              </w:drawing>
            </w:r>
            <w:r>
              <w:rPr>
                <w:rFonts w:ascii="Comic Sans MS" w:eastAsia="Comic Sans MS" w:hAnsi="Comic Sans MS" w:cs="Comic Sans MS"/>
                <w:noProof/>
              </w:rPr>
              <w:lastRenderedPageBreak/>
              <w:drawing>
                <wp:inline distT="114300" distB="114300" distL="114300" distR="114300" wp14:anchorId="2D808A92" wp14:editId="3750D024">
                  <wp:extent cx="576263" cy="501746"/>
                  <wp:effectExtent l="0" t="0" r="0" b="0"/>
                  <wp:docPr id="2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
                          <a:srcRect/>
                          <a:stretch>
                            <a:fillRect/>
                          </a:stretch>
                        </pic:blipFill>
                        <pic:spPr>
                          <a:xfrm>
                            <a:off x="0" y="0"/>
                            <a:ext cx="576263" cy="501746"/>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324DCB66" wp14:editId="6D80C51E">
                  <wp:extent cx="533606" cy="451211"/>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
                          <a:srcRect/>
                          <a:stretch>
                            <a:fillRect/>
                          </a:stretch>
                        </pic:blipFill>
                        <pic:spPr>
                          <a:xfrm>
                            <a:off x="0" y="0"/>
                            <a:ext cx="533606" cy="45121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00171187" wp14:editId="100824D0">
                  <wp:extent cx="480631" cy="498836"/>
                  <wp:effectExtent l="0" t="0" r="0" b="0"/>
                  <wp:docPr id="3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2"/>
                          <a:srcRect/>
                          <a:stretch>
                            <a:fillRect/>
                          </a:stretch>
                        </pic:blipFill>
                        <pic:spPr>
                          <a:xfrm>
                            <a:off x="0" y="0"/>
                            <a:ext cx="480631" cy="498836"/>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2378FEF5" wp14:editId="73D9B165">
                  <wp:extent cx="538163" cy="685893"/>
                  <wp:effectExtent l="0" t="0" r="0" b="0"/>
                  <wp:docPr id="3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
                          <a:srcRect/>
                          <a:stretch>
                            <a:fillRect/>
                          </a:stretch>
                        </pic:blipFill>
                        <pic:spPr>
                          <a:xfrm>
                            <a:off x="0" y="0"/>
                            <a:ext cx="538163" cy="685893"/>
                          </a:xfrm>
                          <a:prstGeom prst="rect">
                            <a:avLst/>
                          </a:prstGeom>
                          <a:ln/>
                        </pic:spPr>
                      </pic:pic>
                    </a:graphicData>
                  </a:graphic>
                </wp:inline>
              </w:drawing>
            </w:r>
          </w:p>
        </w:tc>
        <w:tc>
          <w:tcPr>
            <w:tcW w:w="2400" w:type="dxa"/>
            <w:gridSpan w:val="2"/>
            <w:tcMar>
              <w:top w:w="100" w:type="dxa"/>
              <w:left w:w="100" w:type="dxa"/>
              <w:bottom w:w="100" w:type="dxa"/>
              <w:right w:w="100" w:type="dxa"/>
            </w:tcMar>
          </w:tcPr>
          <w:p w14:paraId="6A70150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017766C2" wp14:editId="5CADC5B7">
                  <wp:extent cx="566738" cy="449481"/>
                  <wp:effectExtent l="0" t="0" r="0" b="0"/>
                  <wp:docPr id="3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4"/>
                          <a:srcRect/>
                          <a:stretch>
                            <a:fillRect/>
                          </a:stretch>
                        </pic:blipFill>
                        <pic:spPr>
                          <a:xfrm>
                            <a:off x="0" y="0"/>
                            <a:ext cx="566738" cy="44948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1186E1E4" wp14:editId="7E948FB0">
                  <wp:extent cx="502431" cy="605670"/>
                  <wp:effectExtent l="0" t="0" r="0" b="0"/>
                  <wp:docPr id="3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5"/>
                          <a:srcRect/>
                          <a:stretch>
                            <a:fillRect/>
                          </a:stretch>
                        </pic:blipFill>
                        <pic:spPr>
                          <a:xfrm>
                            <a:off x="0" y="0"/>
                            <a:ext cx="502431" cy="605670"/>
                          </a:xfrm>
                          <a:prstGeom prst="rect">
                            <a:avLst/>
                          </a:prstGeom>
                          <a:ln/>
                        </pic:spPr>
                      </pic:pic>
                    </a:graphicData>
                  </a:graphic>
                </wp:inline>
              </w:drawing>
            </w:r>
          </w:p>
          <w:p w14:paraId="68E3991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2459450E" wp14:editId="0FBAF624">
                  <wp:extent cx="585599" cy="509391"/>
                  <wp:effectExtent l="0" t="0" r="0" b="0"/>
                  <wp:docPr id="3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6"/>
                          <a:srcRect/>
                          <a:stretch>
                            <a:fillRect/>
                          </a:stretch>
                        </pic:blipFill>
                        <pic:spPr>
                          <a:xfrm>
                            <a:off x="0" y="0"/>
                            <a:ext cx="585599" cy="50939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12818492" wp14:editId="0DC77F14">
                  <wp:extent cx="500063" cy="532853"/>
                  <wp:effectExtent l="0" t="0" r="0" b="0"/>
                  <wp:docPr id="3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7"/>
                          <a:srcRect/>
                          <a:stretch>
                            <a:fillRect/>
                          </a:stretch>
                        </pic:blipFill>
                        <pic:spPr>
                          <a:xfrm>
                            <a:off x="0" y="0"/>
                            <a:ext cx="500063" cy="532853"/>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3962D1EC" wp14:editId="1F1C124B">
                  <wp:extent cx="507869" cy="622661"/>
                  <wp:effectExtent l="0" t="0" r="0" b="0"/>
                  <wp:docPr id="37"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8"/>
                          <a:srcRect/>
                          <a:stretch>
                            <a:fillRect/>
                          </a:stretch>
                        </pic:blipFill>
                        <pic:spPr>
                          <a:xfrm>
                            <a:off x="0" y="0"/>
                            <a:ext cx="507869" cy="62266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12F68CA2" wp14:editId="177DDDF9">
                  <wp:extent cx="490538" cy="626599"/>
                  <wp:effectExtent l="0" t="0" r="0" b="0"/>
                  <wp:docPr id="3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9"/>
                          <a:srcRect/>
                          <a:stretch>
                            <a:fillRect/>
                          </a:stretch>
                        </pic:blipFill>
                        <pic:spPr>
                          <a:xfrm>
                            <a:off x="0" y="0"/>
                            <a:ext cx="490538" cy="626599"/>
                          </a:xfrm>
                          <a:prstGeom prst="rect">
                            <a:avLst/>
                          </a:prstGeom>
                          <a:ln/>
                        </pic:spPr>
                      </pic:pic>
                    </a:graphicData>
                  </a:graphic>
                </wp:inline>
              </w:drawing>
            </w:r>
          </w:p>
        </w:tc>
        <w:tc>
          <w:tcPr>
            <w:tcW w:w="2490" w:type="dxa"/>
            <w:tcMar>
              <w:top w:w="100" w:type="dxa"/>
              <w:left w:w="100" w:type="dxa"/>
              <w:bottom w:w="100" w:type="dxa"/>
              <w:right w:w="100" w:type="dxa"/>
            </w:tcMar>
          </w:tcPr>
          <w:p w14:paraId="7E73EDC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52B958FF" wp14:editId="2B9809AD">
                  <wp:extent cx="1447800" cy="800100"/>
                  <wp:effectExtent l="0" t="0" r="0" b="0"/>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0"/>
                          <a:srcRect/>
                          <a:stretch>
                            <a:fillRect/>
                          </a:stretch>
                        </pic:blipFill>
                        <pic:spPr>
                          <a:xfrm>
                            <a:off x="0" y="0"/>
                            <a:ext cx="1447800" cy="800100"/>
                          </a:xfrm>
                          <a:prstGeom prst="rect">
                            <a:avLst/>
                          </a:prstGeom>
                          <a:ln/>
                        </pic:spPr>
                      </pic:pic>
                    </a:graphicData>
                  </a:graphic>
                </wp:inline>
              </w:drawing>
            </w:r>
            <w:r>
              <w:rPr>
                <w:rFonts w:ascii="Comic Sans MS" w:eastAsia="Comic Sans MS" w:hAnsi="Comic Sans MS" w:cs="Comic Sans MS"/>
                <w:noProof/>
              </w:rPr>
              <w:lastRenderedPageBreak/>
              <w:drawing>
                <wp:inline distT="114300" distB="114300" distL="114300" distR="114300" wp14:anchorId="02B7FFED" wp14:editId="67E1E4E9">
                  <wp:extent cx="428625" cy="552450"/>
                  <wp:effectExtent l="0" t="0" r="0" b="0"/>
                  <wp:docPr id="4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1"/>
                          <a:srcRect/>
                          <a:stretch>
                            <a:fillRect/>
                          </a:stretch>
                        </pic:blipFill>
                        <pic:spPr>
                          <a:xfrm>
                            <a:off x="0" y="0"/>
                            <a:ext cx="428625" cy="552450"/>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6017B93A" wp14:editId="0929DD36">
                  <wp:extent cx="530233" cy="604005"/>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2"/>
                          <a:srcRect/>
                          <a:stretch>
                            <a:fillRect/>
                          </a:stretch>
                        </pic:blipFill>
                        <pic:spPr>
                          <a:xfrm>
                            <a:off x="0" y="0"/>
                            <a:ext cx="530233" cy="604005"/>
                          </a:xfrm>
                          <a:prstGeom prst="rect">
                            <a:avLst/>
                          </a:prstGeom>
                          <a:ln/>
                        </pic:spPr>
                      </pic:pic>
                    </a:graphicData>
                  </a:graphic>
                </wp:inline>
              </w:drawing>
            </w:r>
            <w:r>
              <w:rPr>
                <w:noProof/>
              </w:rPr>
              <w:drawing>
                <wp:anchor distT="114300" distB="114300" distL="114300" distR="114300" simplePos="0" relativeHeight="251661312" behindDoc="0" locked="0" layoutInCell="1" hidden="0" allowOverlap="1" wp14:anchorId="26180CC0" wp14:editId="03ADFB12">
                  <wp:simplePos x="0" y="0"/>
                  <wp:positionH relativeFrom="column">
                    <wp:posOffset>600075</wp:posOffset>
                  </wp:positionH>
                  <wp:positionV relativeFrom="paragraph">
                    <wp:posOffset>1095375</wp:posOffset>
                  </wp:positionV>
                  <wp:extent cx="434537" cy="466725"/>
                  <wp:effectExtent l="0" t="0" r="0" b="0"/>
                  <wp:wrapSquare wrapText="bothSides" distT="114300" distB="114300" distL="114300" distR="114300"/>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3"/>
                          <a:srcRect/>
                          <a:stretch>
                            <a:fillRect/>
                          </a:stretch>
                        </pic:blipFill>
                        <pic:spPr>
                          <a:xfrm>
                            <a:off x="0" y="0"/>
                            <a:ext cx="434537" cy="466725"/>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4485826F" wp14:editId="50E9AC32">
                  <wp:simplePos x="0" y="0"/>
                  <wp:positionH relativeFrom="column">
                    <wp:posOffset>1066800</wp:posOffset>
                  </wp:positionH>
                  <wp:positionV relativeFrom="paragraph">
                    <wp:posOffset>1181100</wp:posOffset>
                  </wp:positionV>
                  <wp:extent cx="338138" cy="377153"/>
                  <wp:effectExtent l="0" t="0" r="0" b="0"/>
                  <wp:wrapSquare wrapText="bothSides" distT="114300" distB="114300" distL="114300" distR="11430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4"/>
                          <a:srcRect/>
                          <a:stretch>
                            <a:fillRect/>
                          </a:stretch>
                        </pic:blipFill>
                        <pic:spPr>
                          <a:xfrm>
                            <a:off x="0" y="0"/>
                            <a:ext cx="338138" cy="377153"/>
                          </a:xfrm>
                          <a:prstGeom prst="rect">
                            <a:avLst/>
                          </a:prstGeom>
                          <a:ln/>
                        </pic:spPr>
                      </pic:pic>
                    </a:graphicData>
                  </a:graphic>
                </wp:anchor>
              </w:drawing>
            </w:r>
          </w:p>
        </w:tc>
        <w:tc>
          <w:tcPr>
            <w:tcW w:w="2160" w:type="dxa"/>
            <w:vMerge w:val="restart"/>
            <w:tcMar>
              <w:top w:w="100" w:type="dxa"/>
              <w:left w:w="100" w:type="dxa"/>
              <w:bottom w:w="100" w:type="dxa"/>
              <w:right w:w="100" w:type="dxa"/>
            </w:tcMar>
          </w:tcPr>
          <w:p w14:paraId="4074D10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2F7FEC22" wp14:editId="59929264">
                  <wp:extent cx="481013" cy="462512"/>
                  <wp:effectExtent l="0" t="0" r="0" b="0"/>
                  <wp:docPr id="4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5"/>
                          <a:srcRect/>
                          <a:stretch>
                            <a:fillRect/>
                          </a:stretch>
                        </pic:blipFill>
                        <pic:spPr>
                          <a:xfrm>
                            <a:off x="0" y="0"/>
                            <a:ext cx="481013" cy="462512"/>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6706EF73" wp14:editId="101D08EA">
                  <wp:extent cx="608000" cy="509784"/>
                  <wp:effectExtent l="0" t="0" r="0" b="0"/>
                  <wp:docPr id="4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6"/>
                          <a:srcRect/>
                          <a:stretch>
                            <a:fillRect/>
                          </a:stretch>
                        </pic:blipFill>
                        <pic:spPr>
                          <a:xfrm>
                            <a:off x="0" y="0"/>
                            <a:ext cx="608000" cy="509784"/>
                          </a:xfrm>
                          <a:prstGeom prst="rect">
                            <a:avLst/>
                          </a:prstGeom>
                          <a:ln/>
                        </pic:spPr>
                      </pic:pic>
                    </a:graphicData>
                  </a:graphic>
                </wp:inline>
              </w:drawing>
            </w:r>
            <w:r>
              <w:rPr>
                <w:rFonts w:ascii="Comic Sans MS" w:eastAsia="Comic Sans MS" w:hAnsi="Comic Sans MS" w:cs="Comic Sans MS"/>
                <w:noProof/>
              </w:rPr>
              <w:lastRenderedPageBreak/>
              <w:drawing>
                <wp:inline distT="114300" distB="114300" distL="114300" distR="114300" wp14:anchorId="44EBAF55" wp14:editId="20B21DCE">
                  <wp:extent cx="506345" cy="471291"/>
                  <wp:effectExtent l="0" t="0" r="0" b="0"/>
                  <wp:docPr id="4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7"/>
                          <a:srcRect/>
                          <a:stretch>
                            <a:fillRect/>
                          </a:stretch>
                        </pic:blipFill>
                        <pic:spPr>
                          <a:xfrm>
                            <a:off x="0" y="0"/>
                            <a:ext cx="506345" cy="47129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6C2E3E13" wp14:editId="451061BA">
                  <wp:extent cx="442913" cy="657555"/>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8"/>
                          <a:srcRect/>
                          <a:stretch>
                            <a:fillRect/>
                          </a:stretch>
                        </pic:blipFill>
                        <pic:spPr>
                          <a:xfrm>
                            <a:off x="0" y="0"/>
                            <a:ext cx="442913" cy="657555"/>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2081FC1B" wp14:editId="35B161FD">
                  <wp:extent cx="493333" cy="546461"/>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a:stretch>
                            <a:fillRect/>
                          </a:stretch>
                        </pic:blipFill>
                        <pic:spPr>
                          <a:xfrm>
                            <a:off x="0" y="0"/>
                            <a:ext cx="493333" cy="54646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7108FA01" wp14:editId="006BE311">
                  <wp:extent cx="357471" cy="461963"/>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0"/>
                          <a:srcRect/>
                          <a:stretch>
                            <a:fillRect/>
                          </a:stretch>
                        </pic:blipFill>
                        <pic:spPr>
                          <a:xfrm>
                            <a:off x="0" y="0"/>
                            <a:ext cx="357471" cy="461963"/>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45F2A977" wp14:editId="095C0D1B">
                  <wp:extent cx="815996" cy="602582"/>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1"/>
                          <a:srcRect/>
                          <a:stretch>
                            <a:fillRect/>
                          </a:stretch>
                        </pic:blipFill>
                        <pic:spPr>
                          <a:xfrm>
                            <a:off x="0" y="0"/>
                            <a:ext cx="815996" cy="602582"/>
                          </a:xfrm>
                          <a:prstGeom prst="rect">
                            <a:avLst/>
                          </a:prstGeom>
                          <a:ln/>
                        </pic:spPr>
                      </pic:pic>
                    </a:graphicData>
                  </a:graphic>
                </wp:inline>
              </w:drawing>
            </w:r>
          </w:p>
          <w:p w14:paraId="5C836071"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3717AEA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Very Hungry caterpillar</w:t>
            </w:r>
          </w:p>
          <w:p w14:paraId="22945A8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Oliver’s Vegetables</w:t>
            </w:r>
          </w:p>
          <w:p w14:paraId="3062557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Jasper’s Beanstalk</w:t>
            </w:r>
          </w:p>
          <w:p w14:paraId="4775C7A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Strong mind</w:t>
            </w:r>
          </w:p>
          <w:p w14:paraId="0C79B44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Supertato</w:t>
            </w:r>
          </w:p>
          <w:p w14:paraId="3404DFE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Superworm</w:t>
            </w:r>
          </w:p>
          <w:p w14:paraId="3A0D926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Tiny seed</w:t>
            </w:r>
          </w:p>
          <w:p w14:paraId="35B66730"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c>
          <w:tcPr>
            <w:tcW w:w="2100" w:type="dxa"/>
            <w:gridSpan w:val="2"/>
            <w:vMerge w:val="restart"/>
            <w:tcMar>
              <w:top w:w="100" w:type="dxa"/>
              <w:left w:w="100" w:type="dxa"/>
              <w:bottom w:w="100" w:type="dxa"/>
              <w:right w:w="100" w:type="dxa"/>
            </w:tcMar>
          </w:tcPr>
          <w:p w14:paraId="31A17A4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2B6F7FB4" wp14:editId="6F82ED63">
                  <wp:extent cx="507853" cy="519945"/>
                  <wp:effectExtent l="0" t="0" r="0" b="0"/>
                  <wp:docPr id="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2"/>
                          <a:srcRect/>
                          <a:stretch>
                            <a:fillRect/>
                          </a:stretch>
                        </pic:blipFill>
                        <pic:spPr>
                          <a:xfrm>
                            <a:off x="0" y="0"/>
                            <a:ext cx="507853" cy="519945"/>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0CD9D65F" wp14:editId="1C01A11A">
                  <wp:extent cx="481013" cy="423749"/>
                  <wp:effectExtent l="0" t="0" r="0" b="0"/>
                  <wp:docPr id="2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3"/>
                          <a:srcRect/>
                          <a:stretch>
                            <a:fillRect/>
                          </a:stretch>
                        </pic:blipFill>
                        <pic:spPr>
                          <a:xfrm>
                            <a:off x="0" y="0"/>
                            <a:ext cx="481013" cy="423749"/>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058E2AD4" wp14:editId="3A0DCC53">
                  <wp:extent cx="437669" cy="385566"/>
                  <wp:effectExtent l="0" t="0" r="0" b="0"/>
                  <wp:docPr id="2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4"/>
                          <a:srcRect/>
                          <a:stretch>
                            <a:fillRect/>
                          </a:stretch>
                        </pic:blipFill>
                        <pic:spPr>
                          <a:xfrm>
                            <a:off x="0" y="0"/>
                            <a:ext cx="437669" cy="385566"/>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3E6466AB" wp14:editId="2CC371C8">
                  <wp:extent cx="490538" cy="486644"/>
                  <wp:effectExtent l="0" t="0" r="0" b="0"/>
                  <wp:docPr id="2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5"/>
                          <a:srcRect/>
                          <a:stretch>
                            <a:fillRect/>
                          </a:stretch>
                        </pic:blipFill>
                        <pic:spPr>
                          <a:xfrm>
                            <a:off x="0" y="0"/>
                            <a:ext cx="490538" cy="486644"/>
                          </a:xfrm>
                          <a:prstGeom prst="rect">
                            <a:avLst/>
                          </a:prstGeom>
                          <a:ln/>
                        </pic:spPr>
                      </pic:pic>
                    </a:graphicData>
                  </a:graphic>
                </wp:inline>
              </w:drawing>
            </w:r>
            <w:r>
              <w:rPr>
                <w:rFonts w:ascii="Comic Sans MS" w:eastAsia="Comic Sans MS" w:hAnsi="Comic Sans MS" w:cs="Comic Sans MS"/>
                <w:noProof/>
              </w:rPr>
              <w:lastRenderedPageBreak/>
              <w:drawing>
                <wp:inline distT="114300" distB="114300" distL="114300" distR="114300" wp14:anchorId="60F0E051" wp14:editId="13DA7B64">
                  <wp:extent cx="481013" cy="393209"/>
                  <wp:effectExtent l="0" t="0" r="0" b="0"/>
                  <wp:docPr id="2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6"/>
                          <a:srcRect/>
                          <a:stretch>
                            <a:fillRect/>
                          </a:stretch>
                        </pic:blipFill>
                        <pic:spPr>
                          <a:xfrm>
                            <a:off x="0" y="0"/>
                            <a:ext cx="481013" cy="393209"/>
                          </a:xfrm>
                          <a:prstGeom prst="rect">
                            <a:avLst/>
                          </a:prstGeom>
                          <a:ln/>
                        </pic:spPr>
                      </pic:pic>
                    </a:graphicData>
                  </a:graphic>
                </wp:inline>
              </w:drawing>
            </w:r>
          </w:p>
          <w:p w14:paraId="1ADBAC9D"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7879C1D2"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720D9DBB"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0F69064C"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4B2352B9"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25295721"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3E00514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very busy spider</w:t>
            </w:r>
          </w:p>
          <w:p w14:paraId="2D39C9E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Anansi the Spider</w:t>
            </w:r>
          </w:p>
          <w:p w14:paraId="1D04ACD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Whatever Next!</w:t>
            </w:r>
          </w:p>
          <w:p w14:paraId="5766A35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Handa’s Surprise</w:t>
            </w:r>
          </w:p>
          <w:p w14:paraId="1795438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We’re going on a Bear Hunt</w:t>
            </w:r>
          </w:p>
          <w:p w14:paraId="544B9237"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c>
          <w:tcPr>
            <w:tcW w:w="2040" w:type="dxa"/>
            <w:vMerge w:val="restart"/>
            <w:tcMar>
              <w:top w:w="100" w:type="dxa"/>
              <w:left w:w="100" w:type="dxa"/>
              <w:bottom w:w="100" w:type="dxa"/>
              <w:right w:w="100" w:type="dxa"/>
            </w:tcMar>
          </w:tcPr>
          <w:p w14:paraId="7235267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3FBC5763" wp14:editId="37714350">
                  <wp:extent cx="576263" cy="736860"/>
                  <wp:effectExtent l="0" t="0" r="0" b="0"/>
                  <wp:docPr id="2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7"/>
                          <a:srcRect/>
                          <a:stretch>
                            <a:fillRect/>
                          </a:stretch>
                        </pic:blipFill>
                        <pic:spPr>
                          <a:xfrm>
                            <a:off x="0" y="0"/>
                            <a:ext cx="576263" cy="736860"/>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0F301F72" wp14:editId="4433018D">
                  <wp:extent cx="442913" cy="57723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a:srcRect/>
                          <a:stretch>
                            <a:fillRect/>
                          </a:stretch>
                        </pic:blipFill>
                        <pic:spPr>
                          <a:xfrm>
                            <a:off x="0" y="0"/>
                            <a:ext cx="442913" cy="577238"/>
                          </a:xfrm>
                          <a:prstGeom prst="rect">
                            <a:avLst/>
                          </a:prstGeom>
                          <a:ln/>
                        </pic:spPr>
                      </pic:pic>
                    </a:graphicData>
                  </a:graphic>
                </wp:inline>
              </w:drawing>
            </w:r>
            <w:r>
              <w:rPr>
                <w:rFonts w:ascii="Comic Sans MS" w:eastAsia="Comic Sans MS" w:hAnsi="Comic Sans MS" w:cs="Comic Sans MS"/>
                <w:noProof/>
              </w:rPr>
              <w:lastRenderedPageBreak/>
              <w:drawing>
                <wp:inline distT="114300" distB="114300" distL="114300" distR="114300" wp14:anchorId="73CF4D58" wp14:editId="72D721FA">
                  <wp:extent cx="476119" cy="433191"/>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9"/>
                          <a:srcRect/>
                          <a:stretch>
                            <a:fillRect/>
                          </a:stretch>
                        </pic:blipFill>
                        <pic:spPr>
                          <a:xfrm>
                            <a:off x="0" y="0"/>
                            <a:ext cx="476119" cy="43319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423F5B26" wp14:editId="139886DE">
                  <wp:extent cx="492834" cy="413111"/>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0"/>
                          <a:srcRect/>
                          <a:stretch>
                            <a:fillRect/>
                          </a:stretch>
                        </pic:blipFill>
                        <pic:spPr>
                          <a:xfrm>
                            <a:off x="0" y="0"/>
                            <a:ext cx="492834" cy="413111"/>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5D7A9FC1" wp14:editId="444F964A">
                  <wp:extent cx="433388" cy="507987"/>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1"/>
                          <a:srcRect/>
                          <a:stretch>
                            <a:fillRect/>
                          </a:stretch>
                        </pic:blipFill>
                        <pic:spPr>
                          <a:xfrm>
                            <a:off x="0" y="0"/>
                            <a:ext cx="433388" cy="507987"/>
                          </a:xfrm>
                          <a:prstGeom prst="rect">
                            <a:avLst/>
                          </a:prstGeom>
                          <a:ln/>
                        </pic:spPr>
                      </pic:pic>
                    </a:graphicData>
                  </a:graphic>
                </wp:inline>
              </w:drawing>
            </w:r>
            <w:r>
              <w:rPr>
                <w:rFonts w:ascii="Comic Sans MS" w:eastAsia="Comic Sans MS" w:hAnsi="Comic Sans MS" w:cs="Comic Sans MS"/>
                <w:noProof/>
              </w:rPr>
              <w:drawing>
                <wp:inline distT="114300" distB="114300" distL="114300" distR="114300" wp14:anchorId="3C45734B" wp14:editId="4F64D8FD">
                  <wp:extent cx="541769" cy="626143"/>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2"/>
                          <a:srcRect/>
                          <a:stretch>
                            <a:fillRect/>
                          </a:stretch>
                        </pic:blipFill>
                        <pic:spPr>
                          <a:xfrm>
                            <a:off x="0" y="0"/>
                            <a:ext cx="541769" cy="626143"/>
                          </a:xfrm>
                          <a:prstGeom prst="rect">
                            <a:avLst/>
                          </a:prstGeom>
                          <a:ln/>
                        </pic:spPr>
                      </pic:pic>
                    </a:graphicData>
                  </a:graphic>
                </wp:inline>
              </w:drawing>
            </w:r>
          </w:p>
          <w:p w14:paraId="7C117EF0"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463FC9FA"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1834615A"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2C8771E5"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63291A8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Gruffalo</w:t>
            </w:r>
          </w:p>
          <w:p w14:paraId="3AEACF8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Dear Zoo</w:t>
            </w:r>
          </w:p>
          <w:p w14:paraId="5D287A3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Commotion in the ocean</w:t>
            </w:r>
          </w:p>
          <w:p w14:paraId="74E623D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Tom and Lucy at the seaside</w:t>
            </w:r>
          </w:p>
          <w:p w14:paraId="3BFACDD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Mad about minibeasts</w:t>
            </w:r>
          </w:p>
          <w:p w14:paraId="1FB7BB5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Snail and the Whale</w:t>
            </w:r>
          </w:p>
        </w:tc>
      </w:tr>
      <w:tr w:rsidR="00DA35CC" w14:paraId="1B480986" w14:textId="77777777">
        <w:trPr>
          <w:trHeight w:val="1697"/>
        </w:trPr>
        <w:tc>
          <w:tcPr>
            <w:tcW w:w="1605" w:type="dxa"/>
            <w:vMerge/>
            <w:tcMar>
              <w:top w:w="100" w:type="dxa"/>
              <w:left w:w="100" w:type="dxa"/>
              <w:bottom w:w="100" w:type="dxa"/>
              <w:right w:w="100" w:type="dxa"/>
            </w:tcMar>
          </w:tcPr>
          <w:p w14:paraId="68C2843F" w14:textId="77777777" w:rsidR="00DA35CC" w:rsidRDefault="00DA35CC">
            <w:pPr>
              <w:widowControl w:val="0"/>
              <w:pBdr>
                <w:top w:val="nil"/>
                <w:left w:val="nil"/>
                <w:bottom w:val="nil"/>
                <w:right w:val="nil"/>
                <w:between w:val="nil"/>
              </w:pBdr>
              <w:rPr>
                <w:rFonts w:ascii="Comic Sans MS" w:eastAsia="Comic Sans MS" w:hAnsi="Comic Sans MS" w:cs="Comic Sans MS"/>
              </w:rPr>
            </w:pPr>
          </w:p>
        </w:tc>
        <w:tc>
          <w:tcPr>
            <w:tcW w:w="2340" w:type="dxa"/>
            <w:tcMar>
              <w:top w:w="100" w:type="dxa"/>
              <w:left w:w="100" w:type="dxa"/>
              <w:bottom w:w="100" w:type="dxa"/>
              <w:right w:w="100" w:type="dxa"/>
            </w:tcMar>
          </w:tcPr>
          <w:p w14:paraId="0958655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What makes me me?</w:t>
            </w:r>
          </w:p>
          <w:p w14:paraId="1F3394A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invisible String</w:t>
            </w:r>
          </w:p>
          <w:p w14:paraId="18DA249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Owl babies</w:t>
            </w:r>
          </w:p>
          <w:p w14:paraId="03BB1DA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colour monster</w:t>
            </w:r>
          </w:p>
          <w:p w14:paraId="3C6D9D9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So much</w:t>
            </w:r>
          </w:p>
          <w:p w14:paraId="5443380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Little Red Hen</w:t>
            </w:r>
          </w:p>
        </w:tc>
        <w:tc>
          <w:tcPr>
            <w:tcW w:w="2400" w:type="dxa"/>
            <w:gridSpan w:val="2"/>
            <w:tcMar>
              <w:top w:w="100" w:type="dxa"/>
              <w:left w:w="100" w:type="dxa"/>
              <w:bottom w:w="100" w:type="dxa"/>
              <w:right w:w="100" w:type="dxa"/>
            </w:tcMar>
          </w:tcPr>
          <w:p w14:paraId="31C8D7F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leaf thief</w:t>
            </w:r>
          </w:p>
          <w:p w14:paraId="0111981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Where the poppies grow</w:t>
            </w:r>
          </w:p>
          <w:p w14:paraId="1B03714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Extra Special Baby</w:t>
            </w:r>
          </w:p>
          <w:p w14:paraId="6E1DBE5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Stick Man</w:t>
            </w:r>
          </w:p>
          <w:p w14:paraId="061BACC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Festivals</w:t>
            </w:r>
          </w:p>
          <w:p w14:paraId="6EC0A4C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Jolly Christmas Postman</w:t>
            </w:r>
          </w:p>
        </w:tc>
        <w:tc>
          <w:tcPr>
            <w:tcW w:w="2490" w:type="dxa"/>
            <w:tcMar>
              <w:top w:w="100" w:type="dxa"/>
              <w:left w:w="100" w:type="dxa"/>
              <w:bottom w:w="100" w:type="dxa"/>
              <w:right w:w="100" w:type="dxa"/>
            </w:tcMar>
          </w:tcPr>
          <w:p w14:paraId="6F7F9AD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Three Little Pigs</w:t>
            </w:r>
          </w:p>
          <w:p w14:paraId="0D6373C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Goldilocks and the Three Bears</w:t>
            </w:r>
          </w:p>
          <w:p w14:paraId="3B5DA57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Jack and the Beanstalk</w:t>
            </w:r>
          </w:p>
          <w:p w14:paraId="12A25A1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Topsy and Tim</w:t>
            </w:r>
          </w:p>
          <w:p w14:paraId="7968031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What do people do all day?</w:t>
            </w:r>
          </w:p>
          <w:p w14:paraId="264B938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When we grow up</w:t>
            </w:r>
          </w:p>
        </w:tc>
        <w:tc>
          <w:tcPr>
            <w:tcW w:w="2160" w:type="dxa"/>
            <w:vMerge/>
            <w:tcMar>
              <w:top w:w="100" w:type="dxa"/>
              <w:left w:w="100" w:type="dxa"/>
              <w:bottom w:w="100" w:type="dxa"/>
              <w:right w:w="100" w:type="dxa"/>
            </w:tcMar>
          </w:tcPr>
          <w:p w14:paraId="3C67536C" w14:textId="77777777" w:rsidR="00DA35CC" w:rsidRDefault="00DA35CC">
            <w:pPr>
              <w:widowControl w:val="0"/>
              <w:pBdr>
                <w:top w:val="nil"/>
                <w:left w:val="nil"/>
                <w:bottom w:val="nil"/>
                <w:right w:val="nil"/>
                <w:between w:val="nil"/>
              </w:pBdr>
              <w:rPr>
                <w:rFonts w:ascii="Comic Sans MS" w:eastAsia="Comic Sans MS" w:hAnsi="Comic Sans MS" w:cs="Comic Sans MS"/>
              </w:rPr>
            </w:pPr>
          </w:p>
        </w:tc>
        <w:tc>
          <w:tcPr>
            <w:tcW w:w="2100" w:type="dxa"/>
            <w:gridSpan w:val="2"/>
            <w:vMerge/>
            <w:tcMar>
              <w:top w:w="100" w:type="dxa"/>
              <w:left w:w="100" w:type="dxa"/>
              <w:bottom w:w="100" w:type="dxa"/>
              <w:right w:w="100" w:type="dxa"/>
            </w:tcMar>
          </w:tcPr>
          <w:p w14:paraId="62F8249C" w14:textId="77777777" w:rsidR="00DA35CC" w:rsidRDefault="00DA35CC">
            <w:pPr>
              <w:widowControl w:val="0"/>
              <w:pBdr>
                <w:top w:val="nil"/>
                <w:left w:val="nil"/>
                <w:bottom w:val="nil"/>
                <w:right w:val="nil"/>
                <w:between w:val="nil"/>
              </w:pBdr>
              <w:rPr>
                <w:rFonts w:ascii="Comic Sans MS" w:eastAsia="Comic Sans MS" w:hAnsi="Comic Sans MS" w:cs="Comic Sans MS"/>
              </w:rPr>
            </w:pPr>
          </w:p>
        </w:tc>
        <w:tc>
          <w:tcPr>
            <w:tcW w:w="2040" w:type="dxa"/>
            <w:vMerge/>
            <w:tcMar>
              <w:top w:w="100" w:type="dxa"/>
              <w:left w:w="100" w:type="dxa"/>
              <w:bottom w:w="100" w:type="dxa"/>
              <w:right w:w="100" w:type="dxa"/>
            </w:tcMar>
          </w:tcPr>
          <w:p w14:paraId="64A14E5C" w14:textId="77777777" w:rsidR="00DA35CC" w:rsidRDefault="00DA35CC">
            <w:pPr>
              <w:widowControl w:val="0"/>
              <w:pBdr>
                <w:top w:val="nil"/>
                <w:left w:val="nil"/>
                <w:bottom w:val="nil"/>
                <w:right w:val="nil"/>
                <w:between w:val="nil"/>
              </w:pBdr>
              <w:rPr>
                <w:rFonts w:ascii="Comic Sans MS" w:eastAsia="Comic Sans MS" w:hAnsi="Comic Sans MS" w:cs="Comic Sans MS"/>
              </w:rPr>
            </w:pPr>
          </w:p>
        </w:tc>
      </w:tr>
      <w:tr w:rsidR="00DA35CC" w14:paraId="0EC13576" w14:textId="77777777">
        <w:trPr>
          <w:trHeight w:val="420"/>
        </w:trPr>
        <w:tc>
          <w:tcPr>
            <w:tcW w:w="1605" w:type="dxa"/>
            <w:tcMar>
              <w:top w:w="100" w:type="dxa"/>
              <w:left w:w="100" w:type="dxa"/>
              <w:bottom w:w="100" w:type="dxa"/>
              <w:right w:w="100" w:type="dxa"/>
            </w:tcMar>
          </w:tcPr>
          <w:p w14:paraId="35A214F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Trips, visits and moments of magic</w:t>
            </w:r>
          </w:p>
        </w:tc>
        <w:tc>
          <w:tcPr>
            <w:tcW w:w="2340" w:type="dxa"/>
            <w:tcMar>
              <w:top w:w="100" w:type="dxa"/>
              <w:left w:w="100" w:type="dxa"/>
              <w:bottom w:w="100" w:type="dxa"/>
              <w:right w:w="100" w:type="dxa"/>
            </w:tcMar>
          </w:tcPr>
          <w:p w14:paraId="260A7BC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All about me box</w:t>
            </w:r>
          </w:p>
          <w:p w14:paraId="7B3A6DE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Harvest Festival visit to church</w:t>
            </w:r>
          </w:p>
          <w:p w14:paraId="0B97527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Home sweet home role play</w:t>
            </w:r>
          </w:p>
          <w:p w14:paraId="4743A2BB"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c>
          <w:tcPr>
            <w:tcW w:w="2400" w:type="dxa"/>
            <w:gridSpan w:val="2"/>
            <w:tcMar>
              <w:top w:w="100" w:type="dxa"/>
              <w:left w:w="100" w:type="dxa"/>
              <w:bottom w:w="100" w:type="dxa"/>
              <w:right w:w="100" w:type="dxa"/>
            </w:tcMar>
          </w:tcPr>
          <w:p w14:paraId="08C6B14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Diwali wow day</w:t>
            </w:r>
          </w:p>
          <w:p w14:paraId="498CE13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Remembrance day</w:t>
            </w:r>
          </w:p>
          <w:p w14:paraId="3CA8D9B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Bonfire and fireworks</w:t>
            </w:r>
          </w:p>
          <w:p w14:paraId="34B4258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Santa’s workshop</w:t>
            </w:r>
          </w:p>
          <w:p w14:paraId="7E1192A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Nativity</w:t>
            </w:r>
          </w:p>
          <w:p w14:paraId="0333D0E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Eureka?</w:t>
            </w:r>
          </w:p>
          <w:p w14:paraId="75E13B33"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Rand Farm Park</w:t>
            </w:r>
          </w:p>
          <w:p w14:paraId="5CA91035" w14:textId="77777777" w:rsidR="00DA35CC" w:rsidRDefault="00DA35CC">
            <w:pPr>
              <w:widowControl w:val="0"/>
              <w:spacing w:line="240" w:lineRule="auto"/>
              <w:rPr>
                <w:rFonts w:ascii="Comic Sans MS" w:eastAsia="Comic Sans MS" w:hAnsi="Comic Sans MS" w:cs="Comic Sans MS"/>
              </w:rPr>
            </w:pPr>
          </w:p>
          <w:p w14:paraId="5CDFBBC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highlight w:val="yellow"/>
              </w:rPr>
            </w:pPr>
            <w:r>
              <w:rPr>
                <w:rFonts w:ascii="Comic Sans MS" w:eastAsia="Comic Sans MS" w:hAnsi="Comic Sans MS" w:cs="Comic Sans MS"/>
                <w:highlight w:val="yellow"/>
              </w:rPr>
              <w:t>Year A Woodside Wildlife Park F and N</w:t>
            </w:r>
          </w:p>
          <w:p w14:paraId="0E330102"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55BA630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highlight w:val="green"/>
              </w:rPr>
            </w:pPr>
            <w:r>
              <w:rPr>
                <w:rFonts w:ascii="Comic Sans MS" w:eastAsia="Comic Sans MS" w:hAnsi="Comic Sans MS" w:cs="Comic Sans MS"/>
                <w:highlight w:val="green"/>
              </w:rPr>
              <w:t>Year B- Sundown joint trip F and N</w:t>
            </w:r>
          </w:p>
          <w:p w14:paraId="6A769B79"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highlight w:val="green"/>
              </w:rPr>
            </w:pPr>
          </w:p>
          <w:p w14:paraId="6337622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hd w:val="clear" w:color="auto" w:fill="4A86E8"/>
              </w:rPr>
            </w:pPr>
            <w:r>
              <w:rPr>
                <w:rFonts w:ascii="Comic Sans MS" w:eastAsia="Comic Sans MS" w:hAnsi="Comic Sans MS" w:cs="Comic Sans MS"/>
                <w:shd w:val="clear" w:color="auto" w:fill="4A86E8"/>
              </w:rPr>
              <w:t>Year C - The Deep</w:t>
            </w:r>
          </w:p>
          <w:p w14:paraId="5EBE1D6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hd w:val="clear" w:color="auto" w:fill="4A86E8"/>
              </w:rPr>
            </w:pPr>
            <w:r>
              <w:rPr>
                <w:rFonts w:ascii="Comic Sans MS" w:eastAsia="Comic Sans MS" w:hAnsi="Comic Sans MS" w:cs="Comic Sans MS"/>
                <w:shd w:val="clear" w:color="auto" w:fill="4A86E8"/>
              </w:rPr>
              <w:t xml:space="preserve">Whole federation? </w:t>
            </w:r>
          </w:p>
        </w:tc>
        <w:tc>
          <w:tcPr>
            <w:tcW w:w="2490" w:type="dxa"/>
            <w:tcMar>
              <w:top w:w="100" w:type="dxa"/>
              <w:left w:w="100" w:type="dxa"/>
              <w:bottom w:w="100" w:type="dxa"/>
              <w:right w:w="100" w:type="dxa"/>
            </w:tcMar>
          </w:tcPr>
          <w:p w14:paraId="3E7BF0E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Professional visitors to school</w:t>
            </w:r>
          </w:p>
          <w:p w14:paraId="33D6D0D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Vet/Doctor/Roleplay/optician role play</w:t>
            </w:r>
          </w:p>
          <w:p w14:paraId="5316EE5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Big Garden bird watch</w:t>
            </w:r>
          </w:p>
          <w:p w14:paraId="31C38EA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Chinese new year wow day</w:t>
            </w:r>
          </w:p>
          <w:p w14:paraId="3645465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Pancake day races</w:t>
            </w:r>
          </w:p>
          <w:p w14:paraId="1AA9042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Sundown</w:t>
            </w:r>
          </w:p>
          <w:p w14:paraId="6110FFA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Safer internet day</w:t>
            </w:r>
          </w:p>
          <w:p w14:paraId="642C2E9D" w14:textId="77777777" w:rsidR="00DA35CC" w:rsidRDefault="00000000">
            <w:pPr>
              <w:widowControl w:val="0"/>
              <w:spacing w:line="240" w:lineRule="auto"/>
              <w:rPr>
                <w:rFonts w:ascii="Comic Sans MS" w:eastAsia="Comic Sans MS" w:hAnsi="Comic Sans MS" w:cs="Comic Sans MS"/>
                <w:highlight w:val="yellow"/>
              </w:rPr>
            </w:pPr>
            <w:r>
              <w:rPr>
                <w:rFonts w:ascii="Comic Sans MS" w:eastAsia="Comic Sans MS" w:hAnsi="Comic Sans MS" w:cs="Comic Sans MS"/>
                <w:highlight w:val="yellow"/>
              </w:rPr>
              <w:t>Year A - Sherwood Observatory N</w:t>
            </w:r>
          </w:p>
          <w:p w14:paraId="0E05166E" w14:textId="77777777" w:rsidR="00DA35CC" w:rsidRDefault="00DA35CC">
            <w:pPr>
              <w:widowControl w:val="0"/>
              <w:spacing w:line="240" w:lineRule="auto"/>
              <w:rPr>
                <w:rFonts w:ascii="Comic Sans MS" w:eastAsia="Comic Sans MS" w:hAnsi="Comic Sans MS" w:cs="Comic Sans MS"/>
                <w:highlight w:val="yellow"/>
              </w:rPr>
            </w:pPr>
          </w:p>
          <w:p w14:paraId="743A21D2" w14:textId="77777777" w:rsidR="00DA35CC" w:rsidRDefault="00000000">
            <w:pPr>
              <w:widowControl w:val="0"/>
              <w:spacing w:line="240" w:lineRule="auto"/>
              <w:rPr>
                <w:rFonts w:ascii="Comic Sans MS" w:eastAsia="Comic Sans MS" w:hAnsi="Comic Sans MS" w:cs="Comic Sans MS"/>
                <w:highlight w:val="yellow"/>
              </w:rPr>
            </w:pPr>
            <w:r>
              <w:rPr>
                <w:rFonts w:ascii="Comic Sans MS" w:eastAsia="Comic Sans MS" w:hAnsi="Comic Sans MS" w:cs="Comic Sans MS"/>
                <w:highlight w:val="yellow"/>
              </w:rPr>
              <w:t>Year A F - Lincolnshire Life Museum</w:t>
            </w:r>
          </w:p>
          <w:p w14:paraId="75306767" w14:textId="77777777" w:rsidR="00DA35CC" w:rsidRDefault="00DA35CC">
            <w:pPr>
              <w:widowControl w:val="0"/>
              <w:spacing w:line="240" w:lineRule="auto"/>
              <w:rPr>
                <w:rFonts w:ascii="Comic Sans MS" w:eastAsia="Comic Sans MS" w:hAnsi="Comic Sans MS" w:cs="Comic Sans MS"/>
                <w:highlight w:val="yellow"/>
              </w:rPr>
            </w:pPr>
          </w:p>
          <w:p w14:paraId="5CFBCCD5" w14:textId="77777777" w:rsidR="00DA35CC" w:rsidRDefault="00000000">
            <w:pPr>
              <w:widowControl w:val="0"/>
              <w:spacing w:line="240" w:lineRule="auto"/>
              <w:rPr>
                <w:rFonts w:ascii="Comic Sans MS" w:eastAsia="Comic Sans MS" w:hAnsi="Comic Sans MS" w:cs="Comic Sans MS"/>
                <w:highlight w:val="green"/>
              </w:rPr>
            </w:pPr>
            <w:r>
              <w:rPr>
                <w:rFonts w:ascii="Comic Sans MS" w:eastAsia="Comic Sans MS" w:hAnsi="Comic Sans MS" w:cs="Comic Sans MS"/>
                <w:highlight w:val="green"/>
              </w:rPr>
              <w:t>Year B-Hall Farm Park - F and N (Rand Farm backup idea)</w:t>
            </w:r>
          </w:p>
          <w:p w14:paraId="42EDEF4E" w14:textId="77777777" w:rsidR="00DA35CC" w:rsidRDefault="00DA35CC">
            <w:pPr>
              <w:widowControl w:val="0"/>
              <w:spacing w:line="240" w:lineRule="auto"/>
              <w:rPr>
                <w:rFonts w:ascii="Comic Sans MS" w:eastAsia="Comic Sans MS" w:hAnsi="Comic Sans MS" w:cs="Comic Sans MS"/>
                <w:highlight w:val="green"/>
              </w:rPr>
            </w:pPr>
          </w:p>
          <w:p w14:paraId="3D025AB4" w14:textId="77777777" w:rsidR="00DA35CC" w:rsidRDefault="00000000">
            <w:pPr>
              <w:widowControl w:val="0"/>
              <w:spacing w:line="240" w:lineRule="auto"/>
              <w:rPr>
                <w:rFonts w:ascii="Comic Sans MS" w:eastAsia="Comic Sans MS" w:hAnsi="Comic Sans MS" w:cs="Comic Sans MS"/>
                <w:highlight w:val="green"/>
              </w:rPr>
            </w:pPr>
            <w:r>
              <w:rPr>
                <w:rFonts w:ascii="Comic Sans MS" w:eastAsia="Comic Sans MS" w:hAnsi="Comic Sans MS" w:cs="Comic Sans MS"/>
                <w:shd w:val="clear" w:color="auto" w:fill="4A86E8"/>
              </w:rPr>
              <w:t>Year C - Uncle Henry’s F &amp; N</w:t>
            </w:r>
          </w:p>
        </w:tc>
        <w:tc>
          <w:tcPr>
            <w:tcW w:w="2160" w:type="dxa"/>
            <w:tcMar>
              <w:top w:w="100" w:type="dxa"/>
              <w:left w:w="100" w:type="dxa"/>
              <w:bottom w:w="100" w:type="dxa"/>
              <w:right w:w="100" w:type="dxa"/>
            </w:tcMar>
          </w:tcPr>
          <w:p w14:paraId="1E5E7D4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Hall Farm Park</w:t>
            </w:r>
          </w:p>
          <w:p w14:paraId="29F947D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World Book Day</w:t>
            </w:r>
          </w:p>
          <w:p w14:paraId="5B44DEC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Mothers Day</w:t>
            </w:r>
          </w:p>
          <w:p w14:paraId="7C23B84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Plant and grow beans</w:t>
            </w:r>
          </w:p>
          <w:p w14:paraId="0160A3C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Make porridge</w:t>
            </w:r>
          </w:p>
          <w:p w14:paraId="7376EC9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Easter</w:t>
            </w:r>
          </w:p>
          <w:p w14:paraId="34604A82"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caterpillars/butte</w:t>
            </w:r>
            <w:r>
              <w:rPr>
                <w:rFonts w:ascii="Comic Sans MS" w:eastAsia="Comic Sans MS" w:hAnsi="Comic Sans MS" w:cs="Comic Sans MS"/>
              </w:rPr>
              <w:lastRenderedPageBreak/>
              <w:t>rflies/chicks</w:t>
            </w:r>
          </w:p>
        </w:tc>
        <w:tc>
          <w:tcPr>
            <w:tcW w:w="2100" w:type="dxa"/>
            <w:gridSpan w:val="2"/>
            <w:tcMar>
              <w:top w:w="100" w:type="dxa"/>
              <w:left w:w="100" w:type="dxa"/>
              <w:bottom w:w="100" w:type="dxa"/>
              <w:right w:w="100" w:type="dxa"/>
            </w:tcMar>
          </w:tcPr>
          <w:p w14:paraId="6D172BD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Fruit tasting</w:t>
            </w:r>
          </w:p>
          <w:p w14:paraId="2CF92C3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Uncle Henry’s</w:t>
            </w:r>
          </w:p>
          <w:p w14:paraId="6E234A9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Whisby Nature Park</w:t>
            </w:r>
          </w:p>
          <w:p w14:paraId="5AF2988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Other cultures wow day</w:t>
            </w:r>
          </w:p>
          <w:p w14:paraId="27D1E96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Lincolnshire Life Museum </w:t>
            </w:r>
          </w:p>
          <w:p w14:paraId="3AF2F78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Wild Pines</w:t>
            </w:r>
          </w:p>
          <w:p w14:paraId="160E7585"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p w14:paraId="43BF3EB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highlight w:val="yellow"/>
              </w:rPr>
            </w:pPr>
            <w:r>
              <w:rPr>
                <w:rFonts w:ascii="Comic Sans MS" w:eastAsia="Comic Sans MS" w:hAnsi="Comic Sans MS" w:cs="Comic Sans MS"/>
                <w:highlight w:val="yellow"/>
              </w:rPr>
              <w:t>Year A -Lincoln Castle F &amp; N</w:t>
            </w:r>
          </w:p>
          <w:p w14:paraId="1AD6C72F"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highlight w:val="yellow"/>
              </w:rPr>
            </w:pPr>
          </w:p>
          <w:p w14:paraId="3CA4067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highlight w:val="green"/>
              </w:rPr>
            </w:pPr>
            <w:r>
              <w:rPr>
                <w:rFonts w:ascii="Comic Sans MS" w:eastAsia="Comic Sans MS" w:hAnsi="Comic Sans MS" w:cs="Comic Sans MS"/>
                <w:highlight w:val="green"/>
              </w:rPr>
              <w:t>Year B- Wild Pines F and N</w:t>
            </w:r>
          </w:p>
          <w:p w14:paraId="7B995D32"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highlight w:val="green"/>
              </w:rPr>
            </w:pPr>
          </w:p>
          <w:p w14:paraId="45993010" w14:textId="77777777" w:rsidR="00DA35CC" w:rsidRDefault="00000000">
            <w:pPr>
              <w:widowControl w:val="0"/>
              <w:spacing w:line="240" w:lineRule="auto"/>
              <w:rPr>
                <w:rFonts w:ascii="Comic Sans MS" w:eastAsia="Comic Sans MS" w:hAnsi="Comic Sans MS" w:cs="Comic Sans MS"/>
                <w:shd w:val="clear" w:color="auto" w:fill="4A86E8"/>
              </w:rPr>
            </w:pPr>
            <w:r>
              <w:rPr>
                <w:rFonts w:ascii="Comic Sans MS" w:eastAsia="Comic Sans MS" w:hAnsi="Comic Sans MS" w:cs="Comic Sans MS"/>
                <w:shd w:val="clear" w:color="auto" w:fill="4A86E8"/>
              </w:rPr>
              <w:t>Year C - Sherwood Observatory F</w:t>
            </w:r>
          </w:p>
          <w:p w14:paraId="20D5BB0B" w14:textId="77777777" w:rsidR="00DA35CC" w:rsidRDefault="00DA35CC">
            <w:pPr>
              <w:widowControl w:val="0"/>
              <w:spacing w:line="240" w:lineRule="auto"/>
              <w:rPr>
                <w:rFonts w:ascii="Comic Sans MS" w:eastAsia="Comic Sans MS" w:hAnsi="Comic Sans MS" w:cs="Comic Sans MS"/>
                <w:shd w:val="clear" w:color="auto" w:fill="4A86E8"/>
              </w:rPr>
            </w:pPr>
          </w:p>
          <w:p w14:paraId="427557AF" w14:textId="77777777" w:rsidR="00DA35CC" w:rsidRDefault="00000000">
            <w:pPr>
              <w:widowControl w:val="0"/>
              <w:spacing w:line="240" w:lineRule="auto"/>
              <w:rPr>
                <w:rFonts w:ascii="Comic Sans MS" w:eastAsia="Comic Sans MS" w:hAnsi="Comic Sans MS" w:cs="Comic Sans MS"/>
                <w:shd w:val="clear" w:color="auto" w:fill="FF9900"/>
              </w:rPr>
            </w:pPr>
            <w:r>
              <w:rPr>
                <w:rFonts w:ascii="Comic Sans MS" w:eastAsia="Comic Sans MS" w:hAnsi="Comic Sans MS" w:cs="Comic Sans MS"/>
                <w:shd w:val="clear" w:color="auto" w:fill="FF9900"/>
              </w:rPr>
              <w:t xml:space="preserve">Whisby Nature Reserve extra idea </w:t>
            </w:r>
          </w:p>
        </w:tc>
        <w:tc>
          <w:tcPr>
            <w:tcW w:w="2040" w:type="dxa"/>
            <w:tcMar>
              <w:top w:w="100" w:type="dxa"/>
              <w:left w:w="100" w:type="dxa"/>
              <w:bottom w:w="100" w:type="dxa"/>
              <w:right w:w="100" w:type="dxa"/>
            </w:tcMar>
          </w:tcPr>
          <w:p w14:paraId="2AB1A16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lastRenderedPageBreak/>
              <w:t>Sports day</w:t>
            </w:r>
          </w:p>
          <w:p w14:paraId="7B88C0A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Fathers Day</w:t>
            </w:r>
          </w:p>
          <w:p w14:paraId="4854C72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Beach/water wow day</w:t>
            </w:r>
          </w:p>
          <w:p w14:paraId="7767F07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Trip to seaside/seal sanctuary</w:t>
            </w:r>
          </w:p>
          <w:p w14:paraId="6980D6E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The Deep</w:t>
            </w:r>
          </w:p>
        </w:tc>
      </w:tr>
      <w:tr w:rsidR="00DA35CC" w14:paraId="0B33FC72" w14:textId="77777777">
        <w:trPr>
          <w:trHeight w:val="420"/>
        </w:trPr>
        <w:tc>
          <w:tcPr>
            <w:tcW w:w="1605" w:type="dxa"/>
            <w:tcMar>
              <w:top w:w="100" w:type="dxa"/>
              <w:left w:w="100" w:type="dxa"/>
              <w:bottom w:w="100" w:type="dxa"/>
              <w:right w:w="100" w:type="dxa"/>
            </w:tcMar>
          </w:tcPr>
          <w:p w14:paraId="252CA5A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Poetry/song</w:t>
            </w:r>
          </w:p>
        </w:tc>
        <w:tc>
          <w:tcPr>
            <w:tcW w:w="2340" w:type="dxa"/>
            <w:tcMar>
              <w:top w:w="100" w:type="dxa"/>
              <w:left w:w="100" w:type="dxa"/>
              <w:bottom w:w="100" w:type="dxa"/>
              <w:right w:w="100" w:type="dxa"/>
            </w:tcMar>
          </w:tcPr>
          <w:p w14:paraId="3CDC54A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Nursery Rhymes Hello Song </w:t>
            </w:r>
          </w:p>
        </w:tc>
        <w:tc>
          <w:tcPr>
            <w:tcW w:w="2400" w:type="dxa"/>
            <w:gridSpan w:val="2"/>
            <w:tcMar>
              <w:top w:w="100" w:type="dxa"/>
              <w:left w:w="100" w:type="dxa"/>
              <w:bottom w:w="100" w:type="dxa"/>
              <w:right w:w="100" w:type="dxa"/>
            </w:tcMar>
          </w:tcPr>
          <w:p w14:paraId="6BA7979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Leaves are falling I’m a Little Hedgehog Song Nativity Songs </w:t>
            </w:r>
          </w:p>
        </w:tc>
        <w:tc>
          <w:tcPr>
            <w:tcW w:w="2490" w:type="dxa"/>
            <w:tcMar>
              <w:top w:w="100" w:type="dxa"/>
              <w:left w:w="100" w:type="dxa"/>
              <w:bottom w:w="100" w:type="dxa"/>
              <w:right w:w="100" w:type="dxa"/>
            </w:tcMar>
          </w:tcPr>
          <w:p w14:paraId="176EE29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Pancakes </w:t>
            </w:r>
          </w:p>
        </w:tc>
        <w:tc>
          <w:tcPr>
            <w:tcW w:w="2160" w:type="dxa"/>
            <w:tcMar>
              <w:top w:w="100" w:type="dxa"/>
              <w:left w:w="100" w:type="dxa"/>
              <w:bottom w:w="100" w:type="dxa"/>
              <w:right w:w="100" w:type="dxa"/>
            </w:tcMar>
          </w:tcPr>
          <w:p w14:paraId="13F8260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A Little Seed / Spring Song Poem </w:t>
            </w:r>
          </w:p>
        </w:tc>
        <w:tc>
          <w:tcPr>
            <w:tcW w:w="2100" w:type="dxa"/>
            <w:gridSpan w:val="2"/>
            <w:tcMar>
              <w:top w:w="100" w:type="dxa"/>
              <w:left w:w="100" w:type="dxa"/>
              <w:bottom w:w="100" w:type="dxa"/>
              <w:right w:w="100" w:type="dxa"/>
            </w:tcMar>
          </w:tcPr>
          <w:p w14:paraId="31D8C77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A Little Shell / See the Bug </w:t>
            </w:r>
          </w:p>
        </w:tc>
        <w:tc>
          <w:tcPr>
            <w:tcW w:w="2040" w:type="dxa"/>
            <w:tcMar>
              <w:top w:w="100" w:type="dxa"/>
              <w:left w:w="100" w:type="dxa"/>
              <w:bottom w:w="100" w:type="dxa"/>
              <w:right w:w="100" w:type="dxa"/>
            </w:tcMar>
          </w:tcPr>
          <w:p w14:paraId="64682A8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In the rock pool / I’m glad to be me</w:t>
            </w:r>
          </w:p>
        </w:tc>
      </w:tr>
    </w:tbl>
    <w:p w14:paraId="646869DE" w14:textId="77777777" w:rsidR="00DA35CC" w:rsidRDefault="00DA35CC">
      <w:pPr>
        <w:rPr>
          <w:rFonts w:ascii="Comic Sans MS" w:eastAsia="Comic Sans MS" w:hAnsi="Comic Sans MS" w:cs="Comic Sans MS"/>
        </w:rPr>
      </w:pPr>
    </w:p>
    <w:p w14:paraId="14B25C4B" w14:textId="77777777" w:rsidR="00DA35CC" w:rsidRDefault="00DA35CC">
      <w:pPr>
        <w:rPr>
          <w:rFonts w:ascii="Comic Sans MS" w:eastAsia="Comic Sans MS" w:hAnsi="Comic Sans MS" w:cs="Comic Sans MS"/>
        </w:rPr>
      </w:pPr>
    </w:p>
    <w:p w14:paraId="198B5947" w14:textId="77777777" w:rsidR="00DA35CC" w:rsidRDefault="00DA35CC">
      <w:pPr>
        <w:rPr>
          <w:rFonts w:ascii="Comic Sans MS" w:eastAsia="Comic Sans MS" w:hAnsi="Comic Sans MS" w:cs="Comic Sans MS"/>
        </w:rPr>
      </w:pPr>
    </w:p>
    <w:p w14:paraId="11ECBCD5" w14:textId="77777777" w:rsidR="00DA35CC" w:rsidRDefault="00DA35CC">
      <w:pPr>
        <w:rPr>
          <w:rFonts w:ascii="Comic Sans MS" w:eastAsia="Comic Sans MS" w:hAnsi="Comic Sans MS" w:cs="Comic Sans MS"/>
        </w:rPr>
      </w:pPr>
    </w:p>
    <w:p w14:paraId="4214E828" w14:textId="77777777" w:rsidR="00DA35CC" w:rsidRDefault="00000000">
      <w:pPr>
        <w:rPr>
          <w:rFonts w:ascii="Comic Sans MS" w:eastAsia="Comic Sans MS" w:hAnsi="Comic Sans MS" w:cs="Comic Sans MS"/>
        </w:rPr>
      </w:pPr>
      <w:r>
        <w:rPr>
          <w:rFonts w:ascii="Comic Sans MS" w:eastAsia="Comic Sans MS" w:hAnsi="Comic Sans MS" w:cs="Comic Sans MS"/>
          <w:noProof/>
        </w:rPr>
        <w:lastRenderedPageBreak/>
        <w:drawing>
          <wp:inline distT="114300" distB="114300" distL="114300" distR="114300" wp14:anchorId="6AE54C75" wp14:editId="79B30994">
            <wp:extent cx="9748838" cy="3629025"/>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3"/>
                    <a:srcRect/>
                    <a:stretch>
                      <a:fillRect/>
                    </a:stretch>
                  </pic:blipFill>
                  <pic:spPr>
                    <a:xfrm>
                      <a:off x="0" y="0"/>
                      <a:ext cx="9748838" cy="3629025"/>
                    </a:xfrm>
                    <a:prstGeom prst="rect">
                      <a:avLst/>
                    </a:prstGeom>
                    <a:ln/>
                  </pic:spPr>
                </pic:pic>
              </a:graphicData>
            </a:graphic>
          </wp:inline>
        </w:drawing>
      </w:r>
    </w:p>
    <w:p w14:paraId="371B29E3" w14:textId="77777777" w:rsidR="00DA35CC" w:rsidRDefault="00DA35CC">
      <w:pPr>
        <w:rPr>
          <w:rFonts w:ascii="Comic Sans MS" w:eastAsia="Comic Sans MS" w:hAnsi="Comic Sans MS" w:cs="Comic Sans MS"/>
        </w:rPr>
      </w:pPr>
    </w:p>
    <w:p w14:paraId="2822BDC3" w14:textId="77777777" w:rsidR="00DA35CC" w:rsidRDefault="00DA35CC">
      <w:pPr>
        <w:rPr>
          <w:rFonts w:ascii="Comic Sans MS" w:eastAsia="Comic Sans MS" w:hAnsi="Comic Sans MS" w:cs="Comic Sans MS"/>
        </w:rPr>
      </w:pPr>
    </w:p>
    <w:p w14:paraId="57D6A294" w14:textId="77777777" w:rsidR="00DA35CC" w:rsidRDefault="00DA35CC">
      <w:pPr>
        <w:rPr>
          <w:rFonts w:ascii="Comic Sans MS" w:eastAsia="Comic Sans MS" w:hAnsi="Comic Sans MS" w:cs="Comic Sans MS"/>
        </w:rPr>
      </w:pPr>
    </w:p>
    <w:p w14:paraId="6027DF35" w14:textId="77777777" w:rsidR="00DA35CC" w:rsidRDefault="00DA35CC">
      <w:pPr>
        <w:rPr>
          <w:rFonts w:ascii="Comic Sans MS" w:eastAsia="Comic Sans MS" w:hAnsi="Comic Sans MS" w:cs="Comic Sans MS"/>
        </w:rPr>
      </w:pPr>
    </w:p>
    <w:p w14:paraId="74AACD1E" w14:textId="77777777" w:rsidR="00DA35CC" w:rsidRDefault="00DA35CC">
      <w:pPr>
        <w:rPr>
          <w:rFonts w:ascii="Comic Sans MS" w:eastAsia="Comic Sans MS" w:hAnsi="Comic Sans MS" w:cs="Comic Sans MS"/>
        </w:rPr>
      </w:pPr>
    </w:p>
    <w:p w14:paraId="578BE212" w14:textId="77777777" w:rsidR="00DA35CC" w:rsidRDefault="00DA35CC">
      <w:pPr>
        <w:rPr>
          <w:rFonts w:ascii="Comic Sans MS" w:eastAsia="Comic Sans MS" w:hAnsi="Comic Sans MS" w:cs="Comic Sans MS"/>
        </w:rPr>
      </w:pPr>
    </w:p>
    <w:p w14:paraId="2C6CB537" w14:textId="77777777" w:rsidR="00DA35CC" w:rsidRDefault="00DA35CC">
      <w:pPr>
        <w:rPr>
          <w:rFonts w:ascii="Comic Sans MS" w:eastAsia="Comic Sans MS" w:hAnsi="Comic Sans MS" w:cs="Comic Sans MS"/>
        </w:rPr>
      </w:pPr>
    </w:p>
    <w:p w14:paraId="6170CF4D" w14:textId="77777777" w:rsidR="00DA35CC" w:rsidRDefault="00DA35CC">
      <w:pPr>
        <w:rPr>
          <w:rFonts w:ascii="Comic Sans MS" w:eastAsia="Comic Sans MS" w:hAnsi="Comic Sans MS" w:cs="Comic Sans MS"/>
        </w:rPr>
      </w:pPr>
    </w:p>
    <w:p w14:paraId="3FCDB263" w14:textId="77777777" w:rsidR="00DA35CC" w:rsidRDefault="00DA35CC">
      <w:pPr>
        <w:rPr>
          <w:rFonts w:ascii="Comic Sans MS" w:eastAsia="Comic Sans MS" w:hAnsi="Comic Sans MS" w:cs="Comic Sans MS"/>
        </w:rPr>
      </w:pPr>
    </w:p>
    <w:p w14:paraId="51414BA4" w14:textId="77777777" w:rsidR="00DA35CC" w:rsidRDefault="00DA35CC">
      <w:pPr>
        <w:rPr>
          <w:rFonts w:ascii="Comic Sans MS" w:eastAsia="Comic Sans MS" w:hAnsi="Comic Sans MS" w:cs="Comic Sans MS"/>
        </w:rPr>
      </w:pPr>
    </w:p>
    <w:tbl>
      <w:tblPr>
        <w:tblStyle w:val="a0"/>
        <w:tblW w:w="1583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2"/>
        <w:gridCol w:w="2262"/>
        <w:gridCol w:w="2263"/>
        <w:gridCol w:w="2263"/>
        <w:gridCol w:w="2263"/>
        <w:gridCol w:w="2263"/>
        <w:gridCol w:w="2263"/>
      </w:tblGrid>
      <w:tr w:rsidR="00DA35CC" w14:paraId="60961E6D" w14:textId="77777777">
        <w:tc>
          <w:tcPr>
            <w:tcW w:w="2262" w:type="dxa"/>
            <w:tcMar>
              <w:top w:w="100" w:type="dxa"/>
              <w:left w:w="100" w:type="dxa"/>
              <w:bottom w:w="100" w:type="dxa"/>
              <w:right w:w="100" w:type="dxa"/>
            </w:tcMar>
          </w:tcPr>
          <w:p w14:paraId="50FFBDF3" w14:textId="77777777" w:rsidR="00DA35CC" w:rsidRDefault="00DA35CC">
            <w:pPr>
              <w:widowControl w:val="0"/>
              <w:pBdr>
                <w:top w:val="nil"/>
                <w:left w:val="nil"/>
                <w:bottom w:val="nil"/>
                <w:right w:val="nil"/>
                <w:between w:val="nil"/>
              </w:pBdr>
              <w:spacing w:line="240" w:lineRule="auto"/>
              <w:rPr>
                <w:rFonts w:ascii="Comic Sans MS" w:eastAsia="Comic Sans MS" w:hAnsi="Comic Sans MS" w:cs="Comic Sans MS"/>
              </w:rPr>
            </w:pPr>
          </w:p>
        </w:tc>
        <w:tc>
          <w:tcPr>
            <w:tcW w:w="2262" w:type="dxa"/>
            <w:tcMar>
              <w:top w:w="100" w:type="dxa"/>
              <w:left w:w="100" w:type="dxa"/>
              <w:bottom w:w="100" w:type="dxa"/>
              <w:right w:w="100" w:type="dxa"/>
            </w:tcMar>
          </w:tcPr>
          <w:p w14:paraId="7E26F84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2" w:type="dxa"/>
            <w:tcMar>
              <w:top w:w="100" w:type="dxa"/>
              <w:left w:w="100" w:type="dxa"/>
              <w:bottom w:w="100" w:type="dxa"/>
              <w:right w:w="100" w:type="dxa"/>
            </w:tcMar>
          </w:tcPr>
          <w:p w14:paraId="380FB64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2" w:type="dxa"/>
            <w:tcMar>
              <w:top w:w="100" w:type="dxa"/>
              <w:left w:w="100" w:type="dxa"/>
              <w:bottom w:w="100" w:type="dxa"/>
              <w:right w:w="100" w:type="dxa"/>
            </w:tcMar>
          </w:tcPr>
          <w:p w14:paraId="4DD1813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2" w:type="dxa"/>
            <w:tcMar>
              <w:top w:w="100" w:type="dxa"/>
              <w:left w:w="100" w:type="dxa"/>
              <w:bottom w:w="100" w:type="dxa"/>
              <w:right w:w="100" w:type="dxa"/>
            </w:tcMar>
          </w:tcPr>
          <w:p w14:paraId="7956DB4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2" w:type="dxa"/>
            <w:tcMar>
              <w:top w:w="100" w:type="dxa"/>
              <w:left w:w="100" w:type="dxa"/>
              <w:bottom w:w="100" w:type="dxa"/>
              <w:right w:w="100" w:type="dxa"/>
            </w:tcMar>
          </w:tcPr>
          <w:p w14:paraId="1426BA1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 1</w:t>
            </w:r>
          </w:p>
        </w:tc>
        <w:tc>
          <w:tcPr>
            <w:tcW w:w="2262" w:type="dxa"/>
            <w:tcMar>
              <w:top w:w="100" w:type="dxa"/>
              <w:left w:w="100" w:type="dxa"/>
              <w:bottom w:w="100" w:type="dxa"/>
              <w:right w:w="100" w:type="dxa"/>
            </w:tcMar>
          </w:tcPr>
          <w:p w14:paraId="2CBCC31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4952739A" w14:textId="77777777">
        <w:trPr>
          <w:trHeight w:val="420"/>
        </w:trPr>
        <w:tc>
          <w:tcPr>
            <w:tcW w:w="2262" w:type="dxa"/>
            <w:vMerge w:val="restart"/>
            <w:tcMar>
              <w:top w:w="100" w:type="dxa"/>
              <w:left w:w="100" w:type="dxa"/>
              <w:bottom w:w="100" w:type="dxa"/>
              <w:right w:w="100" w:type="dxa"/>
            </w:tcMar>
          </w:tcPr>
          <w:p w14:paraId="7A1A353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Communication and Language</w:t>
            </w:r>
          </w:p>
        </w:tc>
        <w:tc>
          <w:tcPr>
            <w:tcW w:w="13572" w:type="dxa"/>
            <w:gridSpan w:val="6"/>
            <w:tcMar>
              <w:top w:w="100" w:type="dxa"/>
              <w:left w:w="100" w:type="dxa"/>
              <w:bottom w:w="100" w:type="dxa"/>
              <w:right w:w="100" w:type="dxa"/>
            </w:tcMar>
          </w:tcPr>
          <w:p w14:paraId="5A780486"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DA35CC" w14:paraId="0391ED2A" w14:textId="77777777">
        <w:trPr>
          <w:trHeight w:val="420"/>
        </w:trPr>
        <w:tc>
          <w:tcPr>
            <w:tcW w:w="2262" w:type="dxa"/>
            <w:vMerge/>
            <w:tcMar>
              <w:top w:w="100" w:type="dxa"/>
              <w:left w:w="100" w:type="dxa"/>
              <w:bottom w:w="100" w:type="dxa"/>
              <w:right w:w="100" w:type="dxa"/>
            </w:tcMar>
          </w:tcPr>
          <w:p w14:paraId="7B29BC80"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2" w:type="dxa"/>
            <w:tcMar>
              <w:top w:w="100" w:type="dxa"/>
              <w:left w:w="100" w:type="dxa"/>
              <w:bottom w:w="100" w:type="dxa"/>
              <w:right w:w="100" w:type="dxa"/>
            </w:tcMar>
          </w:tcPr>
          <w:p w14:paraId="0B31676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sz w:val="18"/>
                <w:szCs w:val="18"/>
              </w:rPr>
              <w:t>Talking points Sharing ‘All About Me’ boxes which include family, baby photos and things which are special to each child. Harvest and autumn Changes</w:t>
            </w:r>
            <w:r>
              <w:rPr>
                <w:rFonts w:ascii="Comic Sans MS" w:eastAsia="Comic Sans MS" w:hAnsi="Comic Sans MS" w:cs="Comic Sans MS"/>
              </w:rPr>
              <w:t xml:space="preserve"> </w:t>
            </w:r>
          </w:p>
        </w:tc>
        <w:tc>
          <w:tcPr>
            <w:tcW w:w="2262" w:type="dxa"/>
            <w:tcMar>
              <w:top w:w="100" w:type="dxa"/>
              <w:left w:w="100" w:type="dxa"/>
              <w:bottom w:w="100" w:type="dxa"/>
              <w:right w:w="100" w:type="dxa"/>
            </w:tcMar>
          </w:tcPr>
          <w:p w14:paraId="01577E8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Talking points Role play festivals and celebrations Autumn changes </w:t>
            </w:r>
          </w:p>
        </w:tc>
        <w:tc>
          <w:tcPr>
            <w:tcW w:w="2262" w:type="dxa"/>
            <w:tcMar>
              <w:top w:w="100" w:type="dxa"/>
              <w:left w:w="100" w:type="dxa"/>
              <w:bottom w:w="100" w:type="dxa"/>
              <w:right w:w="100" w:type="dxa"/>
            </w:tcMar>
          </w:tcPr>
          <w:p w14:paraId="149CF04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Talking points Winter changes Asking questions Past, present and future tense </w:t>
            </w:r>
          </w:p>
        </w:tc>
        <w:tc>
          <w:tcPr>
            <w:tcW w:w="2262" w:type="dxa"/>
            <w:tcMar>
              <w:top w:w="100" w:type="dxa"/>
              <w:left w:w="100" w:type="dxa"/>
              <w:bottom w:w="100" w:type="dxa"/>
              <w:right w:w="100" w:type="dxa"/>
            </w:tcMar>
          </w:tcPr>
          <w:p w14:paraId="63BAD6B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Talking points: Making predictions of what we think will happen. Spring changes </w:t>
            </w:r>
          </w:p>
        </w:tc>
        <w:tc>
          <w:tcPr>
            <w:tcW w:w="2262" w:type="dxa"/>
            <w:tcMar>
              <w:top w:w="100" w:type="dxa"/>
              <w:left w:w="100" w:type="dxa"/>
              <w:bottom w:w="100" w:type="dxa"/>
              <w:right w:w="100" w:type="dxa"/>
            </w:tcMar>
          </w:tcPr>
          <w:p w14:paraId="11CB362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Talking points: Making predictions of what we think will happen. Summer changes  </w:t>
            </w:r>
          </w:p>
        </w:tc>
        <w:tc>
          <w:tcPr>
            <w:tcW w:w="2262" w:type="dxa"/>
            <w:tcMar>
              <w:top w:w="100" w:type="dxa"/>
              <w:left w:w="100" w:type="dxa"/>
              <w:bottom w:w="100" w:type="dxa"/>
              <w:right w:w="100" w:type="dxa"/>
            </w:tcMar>
          </w:tcPr>
          <w:p w14:paraId="3BE9634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Talking points: What have children enjoyed most about the year/ what they are good at “I am good at…” Summer changes</w:t>
            </w:r>
          </w:p>
        </w:tc>
      </w:tr>
      <w:tr w:rsidR="00DA35CC" w14:paraId="59C9DBD5" w14:textId="77777777">
        <w:trPr>
          <w:trHeight w:val="420"/>
        </w:trPr>
        <w:tc>
          <w:tcPr>
            <w:tcW w:w="2262" w:type="dxa"/>
            <w:vMerge/>
            <w:tcMar>
              <w:top w:w="100" w:type="dxa"/>
              <w:left w:w="100" w:type="dxa"/>
              <w:bottom w:w="100" w:type="dxa"/>
              <w:right w:w="100" w:type="dxa"/>
            </w:tcMar>
          </w:tcPr>
          <w:p w14:paraId="10442659"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2" w:type="dxa"/>
            <w:tcMar>
              <w:top w:w="100" w:type="dxa"/>
              <w:left w:w="100" w:type="dxa"/>
              <w:bottom w:w="100" w:type="dxa"/>
              <w:right w:w="100" w:type="dxa"/>
            </w:tcMar>
          </w:tcPr>
          <w:p w14:paraId="217FDFC1"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Listening, Attention &amp; Understanding Children will be able to understand how to listen carefully and know why it is important. Children will listen carefully to rhymes and songs, paying attention to how they sound. This will continue throughout the year</w:t>
            </w:r>
          </w:p>
        </w:tc>
        <w:tc>
          <w:tcPr>
            <w:tcW w:w="2262" w:type="dxa"/>
            <w:tcMar>
              <w:top w:w="100" w:type="dxa"/>
              <w:left w:w="100" w:type="dxa"/>
              <w:bottom w:w="100" w:type="dxa"/>
              <w:right w:w="100" w:type="dxa"/>
            </w:tcMar>
          </w:tcPr>
          <w:p w14:paraId="41B7A42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Listening, Attention &amp; Understanding Children will begin to understand how and why questions. </w:t>
            </w:r>
          </w:p>
        </w:tc>
        <w:tc>
          <w:tcPr>
            <w:tcW w:w="2262" w:type="dxa"/>
            <w:tcMar>
              <w:top w:w="100" w:type="dxa"/>
              <w:left w:w="100" w:type="dxa"/>
              <w:bottom w:w="100" w:type="dxa"/>
              <w:right w:w="100" w:type="dxa"/>
            </w:tcMar>
          </w:tcPr>
          <w:p w14:paraId="3D21A9D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Listening, Attention &amp; Understanding Children will learn to ask questions to find out more.</w:t>
            </w:r>
          </w:p>
        </w:tc>
        <w:tc>
          <w:tcPr>
            <w:tcW w:w="2262" w:type="dxa"/>
            <w:tcMar>
              <w:top w:w="100" w:type="dxa"/>
              <w:left w:w="100" w:type="dxa"/>
              <w:bottom w:w="100" w:type="dxa"/>
              <w:right w:w="100" w:type="dxa"/>
            </w:tcMar>
          </w:tcPr>
          <w:p w14:paraId="4F7C602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Listening, Attention &amp; Understanding Children will retell a story and follow a story prompt without pictures or props to build familiarity and understanding. </w:t>
            </w:r>
          </w:p>
        </w:tc>
        <w:tc>
          <w:tcPr>
            <w:tcW w:w="2262" w:type="dxa"/>
            <w:tcMar>
              <w:top w:w="100" w:type="dxa"/>
              <w:left w:w="100" w:type="dxa"/>
              <w:bottom w:w="100" w:type="dxa"/>
              <w:right w:w="100" w:type="dxa"/>
            </w:tcMar>
          </w:tcPr>
          <w:p w14:paraId="7180F4C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Listening, Attention &amp; Understanding Children will be able to understand a question such as who, what, where, when, why and how. </w:t>
            </w:r>
          </w:p>
        </w:tc>
        <w:tc>
          <w:tcPr>
            <w:tcW w:w="2262" w:type="dxa"/>
            <w:tcMar>
              <w:top w:w="100" w:type="dxa"/>
              <w:left w:w="100" w:type="dxa"/>
              <w:bottom w:w="100" w:type="dxa"/>
              <w:right w:w="100" w:type="dxa"/>
            </w:tcMar>
          </w:tcPr>
          <w:p w14:paraId="7B3C77B9"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Listening, Attention &amp; Understanding Children will be able to have conversations with adults and peers with back-and-forth exchanges</w:t>
            </w:r>
          </w:p>
        </w:tc>
      </w:tr>
      <w:tr w:rsidR="00DA35CC" w14:paraId="45DAEDCF" w14:textId="77777777">
        <w:trPr>
          <w:trHeight w:val="420"/>
        </w:trPr>
        <w:tc>
          <w:tcPr>
            <w:tcW w:w="2262" w:type="dxa"/>
            <w:vMerge/>
            <w:tcMar>
              <w:top w:w="100" w:type="dxa"/>
              <w:left w:w="100" w:type="dxa"/>
              <w:bottom w:w="100" w:type="dxa"/>
              <w:right w:w="100" w:type="dxa"/>
            </w:tcMar>
          </w:tcPr>
          <w:p w14:paraId="30035C50"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2" w:type="dxa"/>
            <w:tcMar>
              <w:top w:w="100" w:type="dxa"/>
              <w:left w:w="100" w:type="dxa"/>
              <w:bottom w:w="100" w:type="dxa"/>
              <w:right w:w="100" w:type="dxa"/>
            </w:tcMar>
          </w:tcPr>
          <w:p w14:paraId="0BF92C0D"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Speaking</w:t>
            </w:r>
          </w:p>
          <w:p w14:paraId="711BB10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talk in front of small groups and their teacher offering their own ideas and join in with social </w:t>
            </w:r>
            <w:r>
              <w:rPr>
                <w:rFonts w:ascii="Comic Sans MS" w:eastAsia="Comic Sans MS" w:hAnsi="Comic Sans MS" w:cs="Comic Sans MS"/>
                <w:sz w:val="18"/>
                <w:szCs w:val="18"/>
              </w:rPr>
              <w:lastRenderedPageBreak/>
              <w:t>phrases.</w:t>
            </w:r>
          </w:p>
        </w:tc>
        <w:tc>
          <w:tcPr>
            <w:tcW w:w="2262" w:type="dxa"/>
            <w:tcMar>
              <w:top w:w="100" w:type="dxa"/>
              <w:left w:w="100" w:type="dxa"/>
              <w:bottom w:w="100" w:type="dxa"/>
              <w:right w:w="100" w:type="dxa"/>
            </w:tcMar>
          </w:tcPr>
          <w:p w14:paraId="4E63769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lastRenderedPageBreak/>
              <w:t xml:space="preserve">Speaking Children will use new vocabulary throughout the day. </w:t>
            </w:r>
          </w:p>
        </w:tc>
        <w:tc>
          <w:tcPr>
            <w:tcW w:w="2262" w:type="dxa"/>
            <w:tcMar>
              <w:top w:w="100" w:type="dxa"/>
              <w:left w:w="100" w:type="dxa"/>
              <w:bottom w:w="100" w:type="dxa"/>
              <w:right w:w="100" w:type="dxa"/>
            </w:tcMar>
          </w:tcPr>
          <w:p w14:paraId="58C97444"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Speaking Children will engage in non-fiction books and to use new vocabulary in different contexts. Children to continue to use new </w:t>
            </w:r>
            <w:r>
              <w:rPr>
                <w:rFonts w:ascii="Comic Sans MS" w:eastAsia="Comic Sans MS" w:hAnsi="Comic Sans MS" w:cs="Comic Sans MS"/>
                <w:sz w:val="18"/>
                <w:szCs w:val="18"/>
              </w:rPr>
              <w:lastRenderedPageBreak/>
              <w:t xml:space="preserve">vocabulary in different contexts. </w:t>
            </w:r>
          </w:p>
        </w:tc>
        <w:tc>
          <w:tcPr>
            <w:tcW w:w="2262" w:type="dxa"/>
            <w:tcMar>
              <w:top w:w="100" w:type="dxa"/>
              <w:left w:w="100" w:type="dxa"/>
              <w:bottom w:w="100" w:type="dxa"/>
              <w:right w:w="100" w:type="dxa"/>
            </w:tcMar>
          </w:tcPr>
          <w:p w14:paraId="437E46B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lastRenderedPageBreak/>
              <w:t>Speaking Children will talk in sentences using conjunctions e.g. and, because</w:t>
            </w:r>
          </w:p>
        </w:tc>
        <w:tc>
          <w:tcPr>
            <w:tcW w:w="2262" w:type="dxa"/>
            <w:tcMar>
              <w:top w:w="100" w:type="dxa"/>
              <w:left w:w="100" w:type="dxa"/>
              <w:bottom w:w="100" w:type="dxa"/>
              <w:right w:w="100" w:type="dxa"/>
            </w:tcMar>
          </w:tcPr>
          <w:p w14:paraId="5E6CD265"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Speaking Children will use talk to organise, sequence, and clarify thinking, ideas, feelings and events with detail. Children to continue to </w:t>
            </w:r>
            <w:r>
              <w:rPr>
                <w:rFonts w:ascii="Comic Sans MS" w:eastAsia="Comic Sans MS" w:hAnsi="Comic Sans MS" w:cs="Comic Sans MS"/>
                <w:sz w:val="18"/>
                <w:szCs w:val="18"/>
              </w:rPr>
              <w:lastRenderedPageBreak/>
              <w:t>use new vocabulary in different contexts.</w:t>
            </w:r>
          </w:p>
        </w:tc>
        <w:tc>
          <w:tcPr>
            <w:tcW w:w="2262" w:type="dxa"/>
            <w:tcMar>
              <w:top w:w="100" w:type="dxa"/>
              <w:left w:w="100" w:type="dxa"/>
              <w:bottom w:w="100" w:type="dxa"/>
              <w:right w:w="100" w:type="dxa"/>
            </w:tcMar>
          </w:tcPr>
          <w:p w14:paraId="0FD051B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lastRenderedPageBreak/>
              <w:t>Speaking Children will use talk in sentences using a range of tenses.</w:t>
            </w:r>
          </w:p>
        </w:tc>
      </w:tr>
      <w:tr w:rsidR="00DA35CC" w14:paraId="065BF5CA" w14:textId="77777777">
        <w:trPr>
          <w:trHeight w:val="420"/>
        </w:trPr>
        <w:tc>
          <w:tcPr>
            <w:tcW w:w="2262" w:type="dxa"/>
            <w:vMerge/>
            <w:tcMar>
              <w:top w:w="100" w:type="dxa"/>
              <w:left w:w="100" w:type="dxa"/>
              <w:bottom w:w="100" w:type="dxa"/>
              <w:right w:w="100" w:type="dxa"/>
            </w:tcMar>
          </w:tcPr>
          <w:p w14:paraId="7AE1F75C"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13572" w:type="dxa"/>
            <w:gridSpan w:val="6"/>
            <w:tcMar>
              <w:top w:w="100" w:type="dxa"/>
              <w:left w:w="100" w:type="dxa"/>
              <w:bottom w:w="100" w:type="dxa"/>
              <w:right w:w="100" w:type="dxa"/>
            </w:tcMar>
          </w:tcPr>
          <w:p w14:paraId="49DB8A7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Listening, Attention and Understanding ELG: 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 when engaged in back-and-forth exchanges with their teacher and peers. Speaking ELG: Participate in small group, class and one-to-one discussions, offering their own ideas, using recently introduced vocabulary. Offer explanations for why things might happen, making use of recently introduced vocabulary from stories, non-fiction, rhymes and poems when appropriate. Express their ideas and feelings about their experiences using full sentences, including use of past, present and future tenses and making use of conjunctions, with modelling and </w:t>
            </w:r>
          </w:p>
        </w:tc>
      </w:tr>
      <w:tr w:rsidR="00DA35CC" w14:paraId="3D0D7EC6" w14:textId="77777777">
        <w:trPr>
          <w:trHeight w:val="380"/>
        </w:trPr>
        <w:tc>
          <w:tcPr>
            <w:tcW w:w="2262" w:type="dxa"/>
            <w:tcMar>
              <w:top w:w="100" w:type="dxa"/>
              <w:left w:w="100" w:type="dxa"/>
              <w:bottom w:w="100" w:type="dxa"/>
              <w:right w:w="100" w:type="dxa"/>
            </w:tcMar>
          </w:tcPr>
          <w:p w14:paraId="10F0F1D8"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rPr>
            </w:pPr>
            <w:r>
              <w:rPr>
                <w:rFonts w:ascii="Comic Sans MS" w:eastAsia="Comic Sans MS" w:hAnsi="Comic Sans MS" w:cs="Comic Sans MS"/>
              </w:rPr>
              <w:t>Links to KS1 Readiness</w:t>
            </w:r>
          </w:p>
        </w:tc>
        <w:tc>
          <w:tcPr>
            <w:tcW w:w="6786" w:type="dxa"/>
            <w:gridSpan w:val="3"/>
            <w:tcMar>
              <w:top w:w="100" w:type="dxa"/>
              <w:left w:w="100" w:type="dxa"/>
              <w:bottom w:w="100" w:type="dxa"/>
              <w:right w:w="100" w:type="dxa"/>
            </w:tcMar>
          </w:tcPr>
          <w:p w14:paraId="067AAC6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Listening Skills</w:t>
            </w:r>
          </w:p>
          <w:p w14:paraId="2B35E44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listen to others in a range of situations and usually respond appropriately. Following Instruction </w:t>
            </w:r>
          </w:p>
          <w:p w14:paraId="4D84773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understand instructions with more than one point in many situations. Asking and Answering Questions </w:t>
            </w:r>
          </w:p>
          <w:p w14:paraId="6DDDCAD2"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begin to ask questions that are linked to the topic being discussed. </w:t>
            </w:r>
          </w:p>
          <w:p w14:paraId="70BADEA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answer questions on a wider range of topics (sometimes may only be one-word answers). </w:t>
            </w:r>
          </w:p>
          <w:p w14:paraId="4BFDDE47"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Drama, performance and confidence To speak clearly in a way that is easy to understand. </w:t>
            </w:r>
          </w:p>
          <w:p w14:paraId="654529A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speak in front of larger audiences, e.g. in a class assembly, during a show ‘n’ tell session. </w:t>
            </w:r>
          </w:p>
          <w:p w14:paraId="295AC52E"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know when it is their turn to speak in a small group presentation or play performance. </w:t>
            </w:r>
          </w:p>
          <w:p w14:paraId="1A4B385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take part in a simple role play of a known story. </w:t>
            </w:r>
          </w:p>
        </w:tc>
        <w:tc>
          <w:tcPr>
            <w:tcW w:w="6786" w:type="dxa"/>
            <w:gridSpan w:val="3"/>
            <w:tcMar>
              <w:top w:w="100" w:type="dxa"/>
              <w:left w:w="100" w:type="dxa"/>
              <w:bottom w:w="100" w:type="dxa"/>
              <w:right w:w="100" w:type="dxa"/>
            </w:tcMar>
          </w:tcPr>
          <w:p w14:paraId="52BC8DF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Vocabulary building and standard English </w:t>
            </w:r>
          </w:p>
          <w:p w14:paraId="269FE17A"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use appropriate vocabulary to describe their immediate world and feelings. To think of alternatives for simple vocabulary choices. Speaking for a range of purposes </w:t>
            </w:r>
          </w:p>
          <w:p w14:paraId="5E99D27F"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organise their thoughts into sentences before expressing them.</w:t>
            </w:r>
          </w:p>
          <w:p w14:paraId="4E2D2F6C"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be able to describe their immediate world and environment. </w:t>
            </w:r>
          </w:p>
          <w:p w14:paraId="3681218B"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retell simple stories and recounts aloud. </w:t>
            </w:r>
          </w:p>
          <w:p w14:paraId="12F0AD23"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Participation in a range of discussion To recognise when it is their turn to speak in a discussion. </w:t>
            </w:r>
          </w:p>
          <w:p w14:paraId="362ED0D0" w14:textId="77777777" w:rsidR="00DA35CC" w:rsidRDefault="00000000">
            <w:pPr>
              <w:widowControl w:val="0"/>
              <w:pBdr>
                <w:top w:val="nil"/>
                <w:left w:val="nil"/>
                <w:bottom w:val="nil"/>
                <w:right w:val="nil"/>
                <w:between w:val="nil"/>
              </w:pBd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recognise that different people will have different responses and that these are as valuable as their own opinions and ideas. </w:t>
            </w:r>
          </w:p>
        </w:tc>
      </w:tr>
    </w:tbl>
    <w:p w14:paraId="49C54925" w14:textId="77777777" w:rsidR="00DA35CC" w:rsidRDefault="00DA35CC">
      <w:pPr>
        <w:rPr>
          <w:rFonts w:ascii="Comic Sans MS" w:eastAsia="Comic Sans MS" w:hAnsi="Comic Sans MS" w:cs="Comic Sans MS"/>
        </w:rPr>
      </w:pPr>
    </w:p>
    <w:p w14:paraId="3093FAC4" w14:textId="77777777" w:rsidR="00DA35CC" w:rsidRDefault="00DA35CC">
      <w:pPr>
        <w:rPr>
          <w:rFonts w:ascii="Comic Sans MS" w:eastAsia="Comic Sans MS" w:hAnsi="Comic Sans MS" w:cs="Comic Sans MS"/>
        </w:rPr>
      </w:pPr>
    </w:p>
    <w:p w14:paraId="38080161" w14:textId="77777777" w:rsidR="00DA35CC" w:rsidRDefault="00DA35CC">
      <w:pPr>
        <w:rPr>
          <w:rFonts w:ascii="Comic Sans MS" w:eastAsia="Comic Sans MS" w:hAnsi="Comic Sans MS" w:cs="Comic Sans MS"/>
        </w:rPr>
      </w:pPr>
    </w:p>
    <w:p w14:paraId="2629A75A" w14:textId="77777777" w:rsidR="00DA35CC" w:rsidRDefault="00DA35CC">
      <w:pPr>
        <w:rPr>
          <w:rFonts w:ascii="Comic Sans MS" w:eastAsia="Comic Sans MS" w:hAnsi="Comic Sans MS" w:cs="Comic Sans MS"/>
        </w:rPr>
      </w:pPr>
    </w:p>
    <w:p w14:paraId="2705FB9E" w14:textId="77777777" w:rsidR="00DA35CC" w:rsidRDefault="00DA35CC">
      <w:pPr>
        <w:rPr>
          <w:rFonts w:ascii="Comic Sans MS" w:eastAsia="Comic Sans MS" w:hAnsi="Comic Sans MS" w:cs="Comic Sans MS"/>
        </w:rPr>
      </w:pPr>
    </w:p>
    <w:p w14:paraId="2B92A0A9" w14:textId="77777777" w:rsidR="00DA35CC" w:rsidRDefault="00DA35CC">
      <w:pPr>
        <w:rPr>
          <w:rFonts w:ascii="Comic Sans MS" w:eastAsia="Comic Sans MS" w:hAnsi="Comic Sans MS" w:cs="Comic Sans MS"/>
        </w:rPr>
      </w:pPr>
    </w:p>
    <w:p w14:paraId="332A3914" w14:textId="77777777" w:rsidR="00DA35CC" w:rsidRDefault="00DA35CC">
      <w:pPr>
        <w:rPr>
          <w:rFonts w:ascii="Comic Sans MS" w:eastAsia="Comic Sans MS" w:hAnsi="Comic Sans MS" w:cs="Comic Sans MS"/>
        </w:rPr>
      </w:pPr>
    </w:p>
    <w:p w14:paraId="75DC8B41" w14:textId="77777777" w:rsidR="00DA35CC" w:rsidRDefault="00DA35CC">
      <w:pPr>
        <w:rPr>
          <w:rFonts w:ascii="Comic Sans MS" w:eastAsia="Comic Sans MS" w:hAnsi="Comic Sans MS" w:cs="Comic Sans MS"/>
        </w:rPr>
      </w:pPr>
    </w:p>
    <w:p w14:paraId="28D73866" w14:textId="77777777" w:rsidR="00DA35CC" w:rsidRDefault="00DA35CC">
      <w:pPr>
        <w:rPr>
          <w:rFonts w:ascii="Comic Sans MS" w:eastAsia="Comic Sans MS" w:hAnsi="Comic Sans MS" w:cs="Comic Sans MS"/>
        </w:rPr>
      </w:pPr>
    </w:p>
    <w:p w14:paraId="639B573A" w14:textId="77777777" w:rsidR="00DA35CC" w:rsidRDefault="00DA35CC">
      <w:pPr>
        <w:rPr>
          <w:rFonts w:ascii="Comic Sans MS" w:eastAsia="Comic Sans MS" w:hAnsi="Comic Sans MS" w:cs="Comic Sans MS"/>
        </w:rPr>
      </w:pPr>
    </w:p>
    <w:p w14:paraId="596E326C" w14:textId="77777777" w:rsidR="00DA35CC" w:rsidRDefault="00DA35CC">
      <w:pPr>
        <w:rPr>
          <w:rFonts w:ascii="Comic Sans MS" w:eastAsia="Comic Sans MS" w:hAnsi="Comic Sans MS" w:cs="Comic Sans MS"/>
        </w:rPr>
      </w:pPr>
    </w:p>
    <w:p w14:paraId="739137B7" w14:textId="77777777" w:rsidR="00DA35CC" w:rsidRDefault="00DA35CC">
      <w:pPr>
        <w:rPr>
          <w:rFonts w:ascii="Comic Sans MS" w:eastAsia="Comic Sans MS" w:hAnsi="Comic Sans MS" w:cs="Comic Sans MS"/>
        </w:rPr>
      </w:pPr>
    </w:p>
    <w:tbl>
      <w:tblPr>
        <w:tblStyle w:val="a1"/>
        <w:tblW w:w="15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130"/>
      </w:tblGrid>
      <w:tr w:rsidR="00DA35CC" w14:paraId="21D04194" w14:textId="77777777">
        <w:tc>
          <w:tcPr>
            <w:tcW w:w="2265" w:type="dxa"/>
            <w:tcMar>
              <w:top w:w="100" w:type="dxa"/>
              <w:left w:w="100" w:type="dxa"/>
              <w:bottom w:w="100" w:type="dxa"/>
              <w:right w:w="100" w:type="dxa"/>
            </w:tcMar>
          </w:tcPr>
          <w:p w14:paraId="2513698F"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74C55303"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510E7F8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343FCF3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0EFE258A"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46F2D275"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130" w:type="dxa"/>
            <w:tcMar>
              <w:top w:w="100" w:type="dxa"/>
              <w:left w:w="100" w:type="dxa"/>
              <w:bottom w:w="100" w:type="dxa"/>
              <w:right w:w="100" w:type="dxa"/>
            </w:tcMar>
          </w:tcPr>
          <w:p w14:paraId="6C80BC9A"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7E556380" w14:textId="77777777">
        <w:trPr>
          <w:trHeight w:val="420"/>
        </w:trPr>
        <w:tc>
          <w:tcPr>
            <w:tcW w:w="2265" w:type="dxa"/>
            <w:vMerge w:val="restart"/>
            <w:tcMar>
              <w:top w:w="100" w:type="dxa"/>
              <w:left w:w="100" w:type="dxa"/>
              <w:bottom w:w="100" w:type="dxa"/>
              <w:right w:w="100" w:type="dxa"/>
            </w:tcMar>
          </w:tcPr>
          <w:p w14:paraId="4D70985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Personal Social and Emotional Development</w:t>
            </w:r>
          </w:p>
        </w:tc>
        <w:tc>
          <w:tcPr>
            <w:tcW w:w="13455" w:type="dxa"/>
            <w:gridSpan w:val="6"/>
            <w:tcMar>
              <w:top w:w="100" w:type="dxa"/>
              <w:left w:w="100" w:type="dxa"/>
              <w:bottom w:w="100" w:type="dxa"/>
              <w:right w:w="100" w:type="dxa"/>
            </w:tcMar>
          </w:tcPr>
          <w:p w14:paraId="73903530"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DA35CC" w14:paraId="64957322" w14:textId="77777777">
        <w:trPr>
          <w:trHeight w:val="420"/>
        </w:trPr>
        <w:tc>
          <w:tcPr>
            <w:tcW w:w="2265" w:type="dxa"/>
            <w:vMerge/>
            <w:tcMar>
              <w:top w:w="100" w:type="dxa"/>
              <w:left w:w="100" w:type="dxa"/>
              <w:bottom w:w="100" w:type="dxa"/>
              <w:right w:w="100" w:type="dxa"/>
            </w:tcMar>
          </w:tcPr>
          <w:p w14:paraId="2CD72973"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555DF5AC"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General Focus</w:t>
            </w:r>
          </w:p>
          <w:p w14:paraId="10A6999C"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sz w:val="18"/>
                <w:szCs w:val="18"/>
              </w:rPr>
              <w:t>Comes into school happily Aware of daily routines Asks to go to the toilet Shows preferences for activities and can say why Looks after toys and resources</w:t>
            </w:r>
          </w:p>
        </w:tc>
        <w:tc>
          <w:tcPr>
            <w:tcW w:w="2265" w:type="dxa"/>
            <w:tcMar>
              <w:top w:w="100" w:type="dxa"/>
              <w:left w:w="100" w:type="dxa"/>
              <w:bottom w:w="100" w:type="dxa"/>
              <w:right w:w="100" w:type="dxa"/>
            </w:tcMar>
          </w:tcPr>
          <w:p w14:paraId="625FAC25"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General Focus </w:t>
            </w:r>
          </w:p>
          <w:p w14:paraId="0B5BE34F"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Can organise themselves in the environment – classroom Beginning to have a go at a variety of activities Will tidy away items safely Responds to others in conversations Says please and thank you</w:t>
            </w:r>
          </w:p>
        </w:tc>
        <w:tc>
          <w:tcPr>
            <w:tcW w:w="2265" w:type="dxa"/>
            <w:tcMar>
              <w:top w:w="100" w:type="dxa"/>
              <w:left w:w="100" w:type="dxa"/>
              <w:bottom w:w="100" w:type="dxa"/>
              <w:right w:w="100" w:type="dxa"/>
            </w:tcMar>
          </w:tcPr>
          <w:p w14:paraId="5F2BF556"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General Focus Will wait their turn and put their hand up to talk Can line up and walk around school/between activities in single file Play cooperatively Understanding differences</w:t>
            </w:r>
          </w:p>
        </w:tc>
        <w:tc>
          <w:tcPr>
            <w:tcW w:w="2265" w:type="dxa"/>
            <w:tcMar>
              <w:top w:w="100" w:type="dxa"/>
              <w:left w:w="100" w:type="dxa"/>
              <w:bottom w:w="100" w:type="dxa"/>
              <w:right w:w="100" w:type="dxa"/>
            </w:tcMar>
          </w:tcPr>
          <w:p w14:paraId="346FC174"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General Focus Is involved in more complex imaginative play with changing roles</w:t>
            </w:r>
          </w:p>
        </w:tc>
        <w:tc>
          <w:tcPr>
            <w:tcW w:w="2265" w:type="dxa"/>
            <w:tcMar>
              <w:top w:w="100" w:type="dxa"/>
              <w:left w:w="100" w:type="dxa"/>
              <w:bottom w:w="100" w:type="dxa"/>
              <w:right w:w="100" w:type="dxa"/>
            </w:tcMar>
          </w:tcPr>
          <w:p w14:paraId="3E5D577B"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General Focus Organising and cooperating with other children. </w:t>
            </w:r>
          </w:p>
        </w:tc>
        <w:tc>
          <w:tcPr>
            <w:tcW w:w="2130" w:type="dxa"/>
            <w:tcMar>
              <w:top w:w="100" w:type="dxa"/>
              <w:left w:w="100" w:type="dxa"/>
              <w:bottom w:w="100" w:type="dxa"/>
              <w:right w:w="100" w:type="dxa"/>
            </w:tcMar>
          </w:tcPr>
          <w:p w14:paraId="1DF1E972"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General Focus Find resolutions without conflict Will offer to help others.</w:t>
            </w:r>
          </w:p>
        </w:tc>
      </w:tr>
      <w:tr w:rsidR="00DA35CC" w14:paraId="3E6816AA" w14:textId="77777777">
        <w:trPr>
          <w:trHeight w:val="420"/>
        </w:trPr>
        <w:tc>
          <w:tcPr>
            <w:tcW w:w="2265" w:type="dxa"/>
            <w:vMerge/>
            <w:tcMar>
              <w:top w:w="100" w:type="dxa"/>
              <w:left w:w="100" w:type="dxa"/>
              <w:bottom w:w="100" w:type="dxa"/>
              <w:right w:w="100" w:type="dxa"/>
            </w:tcMar>
          </w:tcPr>
          <w:p w14:paraId="546ECC72"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39A61D3D"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Self-Regulation Children will be able to follow one step instructions (listening games). Children will recognise different emotions. Children will focus during short whole class activities</w:t>
            </w:r>
          </w:p>
        </w:tc>
        <w:tc>
          <w:tcPr>
            <w:tcW w:w="2265" w:type="dxa"/>
            <w:tcMar>
              <w:top w:w="100" w:type="dxa"/>
              <w:left w:w="100" w:type="dxa"/>
              <w:bottom w:w="100" w:type="dxa"/>
              <w:right w:w="100" w:type="dxa"/>
            </w:tcMar>
          </w:tcPr>
          <w:p w14:paraId="34BC6F3F"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Self-Regulation Children will talk about how they are feeling and consider others feelings. </w:t>
            </w:r>
          </w:p>
        </w:tc>
        <w:tc>
          <w:tcPr>
            <w:tcW w:w="2265" w:type="dxa"/>
            <w:tcMar>
              <w:top w:w="100" w:type="dxa"/>
              <w:left w:w="100" w:type="dxa"/>
              <w:bottom w:w="100" w:type="dxa"/>
              <w:right w:w="100" w:type="dxa"/>
            </w:tcMar>
          </w:tcPr>
          <w:p w14:paraId="3C04A5AB"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Self-Regulation Children will be able to focus during longer whole class lessons.</w:t>
            </w:r>
          </w:p>
        </w:tc>
        <w:tc>
          <w:tcPr>
            <w:tcW w:w="2265" w:type="dxa"/>
            <w:tcMar>
              <w:top w:w="100" w:type="dxa"/>
              <w:left w:w="100" w:type="dxa"/>
              <w:bottom w:w="100" w:type="dxa"/>
              <w:right w:w="100" w:type="dxa"/>
            </w:tcMar>
          </w:tcPr>
          <w:p w14:paraId="19546C89"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Self-Regulation Children will identify and moderate their own feelings socially and emotionally (Train Your Dragon about Feelings).</w:t>
            </w:r>
          </w:p>
        </w:tc>
        <w:tc>
          <w:tcPr>
            <w:tcW w:w="2265" w:type="dxa"/>
            <w:tcMar>
              <w:top w:w="100" w:type="dxa"/>
              <w:left w:w="100" w:type="dxa"/>
              <w:bottom w:w="100" w:type="dxa"/>
              <w:right w:w="100" w:type="dxa"/>
            </w:tcMar>
          </w:tcPr>
          <w:p w14:paraId="56D48E52"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Self-Regulation Children will be able to control their emotions using a range of techniques. </w:t>
            </w:r>
          </w:p>
        </w:tc>
        <w:tc>
          <w:tcPr>
            <w:tcW w:w="2130" w:type="dxa"/>
            <w:tcMar>
              <w:top w:w="100" w:type="dxa"/>
              <w:left w:w="100" w:type="dxa"/>
              <w:bottom w:w="100" w:type="dxa"/>
              <w:right w:w="100" w:type="dxa"/>
            </w:tcMar>
          </w:tcPr>
          <w:p w14:paraId="3364D5BA"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Self-Regulation Children will be able to follow instructions of three steps or more</w:t>
            </w:r>
          </w:p>
        </w:tc>
      </w:tr>
      <w:tr w:rsidR="00DA35CC" w14:paraId="2A7466C6" w14:textId="77777777">
        <w:trPr>
          <w:trHeight w:val="420"/>
        </w:trPr>
        <w:tc>
          <w:tcPr>
            <w:tcW w:w="2265" w:type="dxa"/>
            <w:vMerge/>
            <w:tcMar>
              <w:top w:w="100" w:type="dxa"/>
              <w:left w:w="100" w:type="dxa"/>
              <w:bottom w:w="100" w:type="dxa"/>
              <w:right w:w="100" w:type="dxa"/>
            </w:tcMar>
          </w:tcPr>
          <w:p w14:paraId="3A3A4649"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68A71FC8"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Managing Self Children will learn to wash their hands independently. </w:t>
            </w:r>
          </w:p>
        </w:tc>
        <w:tc>
          <w:tcPr>
            <w:tcW w:w="2265" w:type="dxa"/>
            <w:tcMar>
              <w:top w:w="100" w:type="dxa"/>
              <w:left w:w="100" w:type="dxa"/>
              <w:bottom w:w="100" w:type="dxa"/>
              <w:right w:w="100" w:type="dxa"/>
            </w:tcMar>
          </w:tcPr>
          <w:p w14:paraId="6E7B1D83"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Managing Self Children will understand the need to have rules (Train Your Dragon to Follow Rules). NSPCC –Pants</w:t>
            </w:r>
          </w:p>
        </w:tc>
        <w:tc>
          <w:tcPr>
            <w:tcW w:w="2265" w:type="dxa"/>
            <w:tcMar>
              <w:top w:w="100" w:type="dxa"/>
              <w:left w:w="100" w:type="dxa"/>
              <w:bottom w:w="100" w:type="dxa"/>
              <w:right w:w="100" w:type="dxa"/>
            </w:tcMar>
          </w:tcPr>
          <w:p w14:paraId="04280CFA"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Managing Self Children will begin to show resilience and perseverance in the face of a challenge. Internet safety (Smartie the Penguin) . </w:t>
            </w:r>
          </w:p>
        </w:tc>
        <w:tc>
          <w:tcPr>
            <w:tcW w:w="2265" w:type="dxa"/>
            <w:tcMar>
              <w:top w:w="100" w:type="dxa"/>
              <w:left w:w="100" w:type="dxa"/>
              <w:bottom w:w="100" w:type="dxa"/>
              <w:right w:w="100" w:type="dxa"/>
            </w:tcMar>
          </w:tcPr>
          <w:p w14:paraId="0F8672F8"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Managing Self Children will understand the importance of healthy food choices (Train Your Dragon to Eat Healthy) and importance of sleep (The Bear with </w:t>
            </w:r>
            <w:r>
              <w:rPr>
                <w:rFonts w:ascii="Comic Sans MS" w:eastAsia="Comic Sans MS" w:hAnsi="Comic Sans MS" w:cs="Comic Sans MS"/>
                <w:sz w:val="18"/>
                <w:szCs w:val="18"/>
              </w:rPr>
              <w:lastRenderedPageBreak/>
              <w:t xml:space="preserve">Sticky Paws Won’t go to bed). </w:t>
            </w:r>
          </w:p>
        </w:tc>
        <w:tc>
          <w:tcPr>
            <w:tcW w:w="2265" w:type="dxa"/>
            <w:tcMar>
              <w:top w:w="100" w:type="dxa"/>
              <w:left w:w="100" w:type="dxa"/>
              <w:bottom w:w="100" w:type="dxa"/>
              <w:right w:w="100" w:type="dxa"/>
            </w:tcMar>
          </w:tcPr>
          <w:p w14:paraId="33F544A6"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lastRenderedPageBreak/>
              <w:t>Managing Self Children will manage their own basic needs independently.</w:t>
            </w:r>
          </w:p>
        </w:tc>
        <w:tc>
          <w:tcPr>
            <w:tcW w:w="2130" w:type="dxa"/>
            <w:tcMar>
              <w:top w:w="100" w:type="dxa"/>
              <w:left w:w="100" w:type="dxa"/>
              <w:bottom w:w="100" w:type="dxa"/>
              <w:right w:w="100" w:type="dxa"/>
            </w:tcMar>
          </w:tcPr>
          <w:p w14:paraId="635762C1"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Managing Self Children will show a ‘can do’ attitude.</w:t>
            </w:r>
          </w:p>
        </w:tc>
      </w:tr>
      <w:tr w:rsidR="00DA35CC" w14:paraId="630AAC7A" w14:textId="77777777">
        <w:trPr>
          <w:trHeight w:val="420"/>
        </w:trPr>
        <w:tc>
          <w:tcPr>
            <w:tcW w:w="2265" w:type="dxa"/>
            <w:vMerge/>
            <w:tcMar>
              <w:top w:w="100" w:type="dxa"/>
              <w:left w:w="100" w:type="dxa"/>
              <w:bottom w:w="100" w:type="dxa"/>
              <w:right w:w="100" w:type="dxa"/>
            </w:tcMar>
          </w:tcPr>
          <w:p w14:paraId="4E97798B"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241EAB81"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Building Relationships Children will see themselves as a valuable individual. Children will seek support from adults and gain confidence to speak to peers and adults. </w:t>
            </w:r>
          </w:p>
        </w:tc>
        <w:tc>
          <w:tcPr>
            <w:tcW w:w="2265" w:type="dxa"/>
            <w:tcMar>
              <w:top w:w="100" w:type="dxa"/>
              <w:left w:w="100" w:type="dxa"/>
              <w:bottom w:w="100" w:type="dxa"/>
              <w:right w:w="100" w:type="dxa"/>
            </w:tcMar>
          </w:tcPr>
          <w:p w14:paraId="47A63DD1"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Building Relationships Children will begin to develop friendships.</w:t>
            </w:r>
          </w:p>
        </w:tc>
        <w:tc>
          <w:tcPr>
            <w:tcW w:w="2265" w:type="dxa"/>
            <w:tcMar>
              <w:top w:w="100" w:type="dxa"/>
              <w:left w:w="100" w:type="dxa"/>
              <w:bottom w:w="100" w:type="dxa"/>
              <w:right w:w="100" w:type="dxa"/>
            </w:tcMar>
          </w:tcPr>
          <w:p w14:paraId="4F9E5F7B"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Building Relationships Children will be able to use taught strategies to support in turn taking. Stranger Danger </w:t>
            </w:r>
          </w:p>
        </w:tc>
        <w:tc>
          <w:tcPr>
            <w:tcW w:w="2265" w:type="dxa"/>
            <w:tcMar>
              <w:top w:w="100" w:type="dxa"/>
              <w:left w:w="100" w:type="dxa"/>
              <w:bottom w:w="100" w:type="dxa"/>
              <w:right w:w="100" w:type="dxa"/>
            </w:tcMar>
          </w:tcPr>
          <w:p w14:paraId="09C1C263"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Building Relationships Children will learn to work as a group.</w:t>
            </w:r>
          </w:p>
        </w:tc>
        <w:tc>
          <w:tcPr>
            <w:tcW w:w="2265" w:type="dxa"/>
            <w:tcMar>
              <w:top w:w="100" w:type="dxa"/>
              <w:left w:w="100" w:type="dxa"/>
              <w:bottom w:w="100" w:type="dxa"/>
              <w:right w:w="100" w:type="dxa"/>
            </w:tcMar>
          </w:tcPr>
          <w:p w14:paraId="694AF521"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Building Relationships Children will listen to the ideas of other children and agree on a solution and compromise. </w:t>
            </w:r>
          </w:p>
        </w:tc>
        <w:tc>
          <w:tcPr>
            <w:tcW w:w="2130" w:type="dxa"/>
            <w:tcMar>
              <w:top w:w="100" w:type="dxa"/>
              <w:left w:w="100" w:type="dxa"/>
              <w:bottom w:w="100" w:type="dxa"/>
              <w:right w:w="100" w:type="dxa"/>
            </w:tcMar>
          </w:tcPr>
          <w:p w14:paraId="7BAAD06C"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Building Relationships Children will have the confidence to communicate with adults around the school. </w:t>
            </w:r>
          </w:p>
        </w:tc>
      </w:tr>
      <w:tr w:rsidR="00DA35CC" w14:paraId="57DA5E36" w14:textId="77777777">
        <w:trPr>
          <w:trHeight w:val="380"/>
        </w:trPr>
        <w:tc>
          <w:tcPr>
            <w:tcW w:w="2265" w:type="dxa"/>
            <w:tcMar>
              <w:top w:w="100" w:type="dxa"/>
              <w:left w:w="100" w:type="dxa"/>
              <w:bottom w:w="100" w:type="dxa"/>
              <w:right w:w="100" w:type="dxa"/>
            </w:tcMar>
          </w:tcPr>
          <w:p w14:paraId="2B87BE3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Suggested texts</w:t>
            </w:r>
          </w:p>
        </w:tc>
        <w:tc>
          <w:tcPr>
            <w:tcW w:w="2265" w:type="dxa"/>
            <w:tcMar>
              <w:top w:w="100" w:type="dxa"/>
              <w:left w:w="100" w:type="dxa"/>
              <w:bottom w:w="100" w:type="dxa"/>
              <w:right w:w="100" w:type="dxa"/>
            </w:tcMar>
          </w:tcPr>
          <w:p w14:paraId="1199A538"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noProof/>
                <w:sz w:val="14"/>
                <w:szCs w:val="14"/>
              </w:rPr>
              <w:drawing>
                <wp:inline distT="114300" distB="114300" distL="114300" distR="114300" wp14:anchorId="64837451" wp14:editId="22122384">
                  <wp:extent cx="1304925" cy="9779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4"/>
                          <a:srcRect/>
                          <a:stretch>
                            <a:fillRect/>
                          </a:stretch>
                        </pic:blipFill>
                        <pic:spPr>
                          <a:xfrm>
                            <a:off x="0" y="0"/>
                            <a:ext cx="1304925" cy="977900"/>
                          </a:xfrm>
                          <a:prstGeom prst="rect">
                            <a:avLst/>
                          </a:prstGeom>
                          <a:ln/>
                        </pic:spPr>
                      </pic:pic>
                    </a:graphicData>
                  </a:graphic>
                </wp:inline>
              </w:drawing>
            </w:r>
          </w:p>
        </w:tc>
        <w:tc>
          <w:tcPr>
            <w:tcW w:w="2265" w:type="dxa"/>
            <w:tcMar>
              <w:top w:w="100" w:type="dxa"/>
              <w:left w:w="100" w:type="dxa"/>
              <w:bottom w:w="100" w:type="dxa"/>
              <w:right w:w="100" w:type="dxa"/>
            </w:tcMar>
          </w:tcPr>
          <w:p w14:paraId="4E640945"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noProof/>
                <w:sz w:val="18"/>
                <w:szCs w:val="18"/>
              </w:rPr>
              <w:drawing>
                <wp:inline distT="114300" distB="114300" distL="114300" distR="114300" wp14:anchorId="2CE93B7F" wp14:editId="0A9C47FD">
                  <wp:extent cx="1304925" cy="990600"/>
                  <wp:effectExtent l="0" t="0" r="0" b="0"/>
                  <wp:docPr id="1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5"/>
                          <a:srcRect/>
                          <a:stretch>
                            <a:fillRect/>
                          </a:stretch>
                        </pic:blipFill>
                        <pic:spPr>
                          <a:xfrm>
                            <a:off x="0" y="0"/>
                            <a:ext cx="1304925" cy="990600"/>
                          </a:xfrm>
                          <a:prstGeom prst="rect">
                            <a:avLst/>
                          </a:prstGeom>
                          <a:ln/>
                        </pic:spPr>
                      </pic:pic>
                    </a:graphicData>
                  </a:graphic>
                </wp:inline>
              </w:drawing>
            </w:r>
          </w:p>
        </w:tc>
        <w:tc>
          <w:tcPr>
            <w:tcW w:w="2265" w:type="dxa"/>
            <w:tcMar>
              <w:top w:w="100" w:type="dxa"/>
              <w:left w:w="100" w:type="dxa"/>
              <w:bottom w:w="100" w:type="dxa"/>
              <w:right w:w="100" w:type="dxa"/>
            </w:tcMar>
          </w:tcPr>
          <w:p w14:paraId="6EC4712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noProof/>
                <w:sz w:val="16"/>
                <w:szCs w:val="16"/>
              </w:rPr>
              <w:drawing>
                <wp:inline distT="114300" distB="114300" distL="114300" distR="114300" wp14:anchorId="28826803" wp14:editId="2DDD1049">
                  <wp:extent cx="1304925" cy="1054100"/>
                  <wp:effectExtent l="0" t="0" r="0" b="0"/>
                  <wp:docPr id="1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6"/>
                          <a:srcRect/>
                          <a:stretch>
                            <a:fillRect/>
                          </a:stretch>
                        </pic:blipFill>
                        <pic:spPr>
                          <a:xfrm>
                            <a:off x="0" y="0"/>
                            <a:ext cx="1304925" cy="1054100"/>
                          </a:xfrm>
                          <a:prstGeom prst="rect">
                            <a:avLst/>
                          </a:prstGeom>
                          <a:ln/>
                        </pic:spPr>
                      </pic:pic>
                    </a:graphicData>
                  </a:graphic>
                </wp:inline>
              </w:drawing>
            </w:r>
          </w:p>
        </w:tc>
        <w:tc>
          <w:tcPr>
            <w:tcW w:w="2265" w:type="dxa"/>
            <w:tcMar>
              <w:top w:w="100" w:type="dxa"/>
              <w:left w:w="100" w:type="dxa"/>
              <w:bottom w:w="100" w:type="dxa"/>
              <w:right w:w="100" w:type="dxa"/>
            </w:tcMar>
          </w:tcPr>
          <w:p w14:paraId="0136FF1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noProof/>
                <w:sz w:val="16"/>
                <w:szCs w:val="16"/>
              </w:rPr>
              <w:drawing>
                <wp:inline distT="114300" distB="114300" distL="114300" distR="114300" wp14:anchorId="14C68827" wp14:editId="1F620C86">
                  <wp:extent cx="1304925" cy="977900"/>
                  <wp:effectExtent l="0" t="0" r="0" b="0"/>
                  <wp:docPr id="1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7"/>
                          <a:srcRect/>
                          <a:stretch>
                            <a:fillRect/>
                          </a:stretch>
                        </pic:blipFill>
                        <pic:spPr>
                          <a:xfrm>
                            <a:off x="0" y="0"/>
                            <a:ext cx="1304925" cy="977900"/>
                          </a:xfrm>
                          <a:prstGeom prst="rect">
                            <a:avLst/>
                          </a:prstGeom>
                          <a:ln/>
                        </pic:spPr>
                      </pic:pic>
                    </a:graphicData>
                  </a:graphic>
                </wp:inline>
              </w:drawing>
            </w:r>
          </w:p>
        </w:tc>
        <w:tc>
          <w:tcPr>
            <w:tcW w:w="2265" w:type="dxa"/>
            <w:tcMar>
              <w:top w:w="100" w:type="dxa"/>
              <w:left w:w="100" w:type="dxa"/>
              <w:bottom w:w="100" w:type="dxa"/>
              <w:right w:w="100" w:type="dxa"/>
            </w:tcMar>
          </w:tcPr>
          <w:p w14:paraId="35E558FF"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noProof/>
                <w:sz w:val="18"/>
                <w:szCs w:val="18"/>
              </w:rPr>
              <w:drawing>
                <wp:inline distT="114300" distB="114300" distL="114300" distR="114300" wp14:anchorId="0F8727AE" wp14:editId="4F09FE20">
                  <wp:extent cx="1304925" cy="1371600"/>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8"/>
                          <a:srcRect/>
                          <a:stretch>
                            <a:fillRect/>
                          </a:stretch>
                        </pic:blipFill>
                        <pic:spPr>
                          <a:xfrm>
                            <a:off x="0" y="0"/>
                            <a:ext cx="1304925" cy="1371600"/>
                          </a:xfrm>
                          <a:prstGeom prst="rect">
                            <a:avLst/>
                          </a:prstGeom>
                          <a:ln/>
                        </pic:spPr>
                      </pic:pic>
                    </a:graphicData>
                  </a:graphic>
                </wp:inline>
              </w:drawing>
            </w:r>
          </w:p>
        </w:tc>
        <w:tc>
          <w:tcPr>
            <w:tcW w:w="2130" w:type="dxa"/>
            <w:tcMar>
              <w:top w:w="100" w:type="dxa"/>
              <w:left w:w="100" w:type="dxa"/>
              <w:bottom w:w="100" w:type="dxa"/>
              <w:right w:w="100" w:type="dxa"/>
            </w:tcMar>
          </w:tcPr>
          <w:p w14:paraId="3A93EC3B"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noProof/>
                <w:sz w:val="18"/>
                <w:szCs w:val="18"/>
              </w:rPr>
              <w:drawing>
                <wp:inline distT="114300" distB="114300" distL="114300" distR="114300" wp14:anchorId="4D66E924" wp14:editId="000AE9EA">
                  <wp:extent cx="1304925" cy="977900"/>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9"/>
                          <a:srcRect/>
                          <a:stretch>
                            <a:fillRect/>
                          </a:stretch>
                        </pic:blipFill>
                        <pic:spPr>
                          <a:xfrm>
                            <a:off x="0" y="0"/>
                            <a:ext cx="1304925" cy="977900"/>
                          </a:xfrm>
                          <a:prstGeom prst="rect">
                            <a:avLst/>
                          </a:prstGeom>
                          <a:ln/>
                        </pic:spPr>
                      </pic:pic>
                    </a:graphicData>
                  </a:graphic>
                </wp:inline>
              </w:drawing>
            </w:r>
          </w:p>
        </w:tc>
      </w:tr>
      <w:tr w:rsidR="00DA35CC" w14:paraId="74971535" w14:textId="77777777">
        <w:trPr>
          <w:trHeight w:val="380"/>
        </w:trPr>
        <w:tc>
          <w:tcPr>
            <w:tcW w:w="2265" w:type="dxa"/>
            <w:tcMar>
              <w:top w:w="100" w:type="dxa"/>
              <w:left w:w="100" w:type="dxa"/>
              <w:bottom w:w="100" w:type="dxa"/>
              <w:right w:w="100" w:type="dxa"/>
            </w:tcMar>
          </w:tcPr>
          <w:p w14:paraId="6F5D2218" w14:textId="77777777" w:rsidR="00DA35CC" w:rsidRDefault="00DA35CC">
            <w:pPr>
              <w:widowControl w:val="0"/>
              <w:spacing w:line="240" w:lineRule="auto"/>
              <w:rPr>
                <w:rFonts w:ascii="Comic Sans MS" w:eastAsia="Comic Sans MS" w:hAnsi="Comic Sans MS" w:cs="Comic Sans MS"/>
              </w:rPr>
            </w:pPr>
          </w:p>
        </w:tc>
        <w:tc>
          <w:tcPr>
            <w:tcW w:w="13455" w:type="dxa"/>
            <w:gridSpan w:val="6"/>
            <w:tcMar>
              <w:top w:w="100" w:type="dxa"/>
              <w:left w:w="100" w:type="dxa"/>
              <w:bottom w:w="100" w:type="dxa"/>
              <w:right w:w="100" w:type="dxa"/>
            </w:tcMar>
          </w:tcPr>
          <w:p w14:paraId="62F1E2CF"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Self-Regulation ELG: Show an understanding of their own feelings and those of others, and begin to regulate their behaviour accordingly. Set and work towards simple goals, being able to wait for what they want and control their immediate impulses when appropriate. Give focused attention to what the teacher says, responding appropriately even when engaged in activity, and show an ability. Managing Self ELG: 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 Building Relationships ELG: Work and play cooperatively and take turns with others. Form positive attachments to adults and friendships with peers. Show sensitivity to their own and to others’ needs</w:t>
            </w:r>
          </w:p>
        </w:tc>
      </w:tr>
      <w:tr w:rsidR="00DA35CC" w14:paraId="5AB38C6D" w14:textId="77777777">
        <w:trPr>
          <w:trHeight w:val="380"/>
        </w:trPr>
        <w:tc>
          <w:tcPr>
            <w:tcW w:w="2265" w:type="dxa"/>
            <w:tcMar>
              <w:top w:w="100" w:type="dxa"/>
              <w:left w:w="100" w:type="dxa"/>
              <w:bottom w:w="100" w:type="dxa"/>
              <w:right w:w="100" w:type="dxa"/>
            </w:tcMar>
          </w:tcPr>
          <w:p w14:paraId="631595A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Links to KS1 Readiness</w:t>
            </w:r>
          </w:p>
        </w:tc>
        <w:tc>
          <w:tcPr>
            <w:tcW w:w="13455" w:type="dxa"/>
            <w:gridSpan w:val="6"/>
            <w:tcMar>
              <w:top w:w="100" w:type="dxa"/>
              <w:left w:w="100" w:type="dxa"/>
              <w:bottom w:w="100" w:type="dxa"/>
              <w:right w:w="100" w:type="dxa"/>
            </w:tcMar>
          </w:tcPr>
          <w:p w14:paraId="4E1BFEC4"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Relationships</w:t>
            </w:r>
          </w:p>
          <w:p w14:paraId="230974C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Knows right from wrong and can explain why it is important to have boundaries and routines</w:t>
            </w:r>
          </w:p>
          <w:p w14:paraId="3CD1CC63"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Working and play cooperatively and taking turns with others</w:t>
            </w:r>
          </w:p>
          <w:p w14:paraId="579AC07D"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Recognise and show sensitivity to their own and others needs</w:t>
            </w:r>
          </w:p>
          <w:p w14:paraId="66D76309"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Recognise similarities and differences between themselves and others</w:t>
            </w:r>
          </w:p>
          <w:p w14:paraId="6FFF3220"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Health and Wellbeing</w:t>
            </w:r>
          </w:p>
          <w:p w14:paraId="2C32D802"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Managing their own personal hygiene and basic needs</w:t>
            </w:r>
          </w:p>
          <w:p w14:paraId="35958B3C"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Shows an understanding of their own feelings; and those of others</w:t>
            </w:r>
          </w:p>
          <w:p w14:paraId="450B53B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Being to regulate their behaviour</w:t>
            </w:r>
          </w:p>
          <w:p w14:paraId="5E9761E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Shows an understanding of how to stay safe in a range of common situations.</w:t>
            </w:r>
          </w:p>
          <w:p w14:paraId="7094C81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Living in the wider world</w:t>
            </w:r>
          </w:p>
          <w:p w14:paraId="16CE0CE1"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Shows care and concern for living things.</w:t>
            </w:r>
          </w:p>
          <w:p w14:paraId="79D0CF74"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Name and describe people who might help us in the local community (police, fire service, doctors and teachers).</w:t>
            </w:r>
          </w:p>
        </w:tc>
      </w:tr>
    </w:tbl>
    <w:p w14:paraId="351F1208" w14:textId="77777777" w:rsidR="00DA35CC" w:rsidRDefault="00DA35CC">
      <w:pPr>
        <w:rPr>
          <w:rFonts w:ascii="Comic Sans MS" w:eastAsia="Comic Sans MS" w:hAnsi="Comic Sans MS" w:cs="Comic Sans MS"/>
        </w:rPr>
      </w:pPr>
    </w:p>
    <w:p w14:paraId="04038DFC" w14:textId="77777777" w:rsidR="00DA35CC" w:rsidRDefault="00DA35CC">
      <w:pPr>
        <w:rPr>
          <w:rFonts w:ascii="Comic Sans MS" w:eastAsia="Comic Sans MS" w:hAnsi="Comic Sans MS" w:cs="Comic Sans MS"/>
        </w:rPr>
      </w:pPr>
    </w:p>
    <w:tbl>
      <w:tblPr>
        <w:tblStyle w:val="a2"/>
        <w:tblW w:w="157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190"/>
      </w:tblGrid>
      <w:tr w:rsidR="00DA35CC" w14:paraId="459D5F5A" w14:textId="77777777">
        <w:tc>
          <w:tcPr>
            <w:tcW w:w="2265" w:type="dxa"/>
            <w:tcMar>
              <w:top w:w="100" w:type="dxa"/>
              <w:left w:w="100" w:type="dxa"/>
              <w:bottom w:w="100" w:type="dxa"/>
              <w:right w:w="100" w:type="dxa"/>
            </w:tcMar>
          </w:tcPr>
          <w:p w14:paraId="176A9E31"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704386A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6990BD9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70C6CB88"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157B13A6"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2DAD88DE"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190" w:type="dxa"/>
            <w:tcMar>
              <w:top w:w="100" w:type="dxa"/>
              <w:left w:w="100" w:type="dxa"/>
              <w:bottom w:w="100" w:type="dxa"/>
              <w:right w:w="100" w:type="dxa"/>
            </w:tcMar>
          </w:tcPr>
          <w:p w14:paraId="75688403"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2F997CDF" w14:textId="77777777">
        <w:trPr>
          <w:trHeight w:val="420"/>
        </w:trPr>
        <w:tc>
          <w:tcPr>
            <w:tcW w:w="2265" w:type="dxa"/>
            <w:vMerge w:val="restart"/>
            <w:tcMar>
              <w:top w:w="100" w:type="dxa"/>
              <w:left w:w="100" w:type="dxa"/>
              <w:bottom w:w="100" w:type="dxa"/>
              <w:right w:w="100" w:type="dxa"/>
            </w:tcMar>
          </w:tcPr>
          <w:p w14:paraId="415FC7B4"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Physical Development</w:t>
            </w:r>
          </w:p>
          <w:p w14:paraId="127D0D39" w14:textId="77777777" w:rsidR="00DA35CC" w:rsidRDefault="00DA35CC">
            <w:pPr>
              <w:widowControl w:val="0"/>
              <w:spacing w:line="240" w:lineRule="auto"/>
              <w:rPr>
                <w:rFonts w:ascii="Comic Sans MS" w:eastAsia="Comic Sans MS" w:hAnsi="Comic Sans MS" w:cs="Comic Sans MS"/>
              </w:rPr>
            </w:pPr>
          </w:p>
          <w:p w14:paraId="62710C76" w14:textId="77777777" w:rsidR="00DA35CC" w:rsidRDefault="00DA35CC">
            <w:pPr>
              <w:widowControl w:val="0"/>
              <w:spacing w:line="240" w:lineRule="auto"/>
              <w:rPr>
                <w:rFonts w:ascii="Comic Sans MS" w:eastAsia="Comic Sans MS" w:hAnsi="Comic Sans MS" w:cs="Comic Sans MS"/>
              </w:rPr>
            </w:pPr>
          </w:p>
          <w:p w14:paraId="25F7F305" w14:textId="77777777" w:rsidR="00DA35CC" w:rsidRDefault="00DA35CC">
            <w:pPr>
              <w:widowControl w:val="0"/>
              <w:spacing w:line="240" w:lineRule="auto"/>
              <w:rPr>
                <w:rFonts w:ascii="Comic Sans MS" w:eastAsia="Comic Sans MS" w:hAnsi="Comic Sans MS" w:cs="Comic Sans MS"/>
              </w:rPr>
            </w:pPr>
          </w:p>
          <w:p w14:paraId="3432CCBA" w14:textId="77777777" w:rsidR="00DA35CC" w:rsidRDefault="00DA35CC">
            <w:pPr>
              <w:widowControl w:val="0"/>
              <w:spacing w:line="240" w:lineRule="auto"/>
              <w:rPr>
                <w:rFonts w:ascii="Comic Sans MS" w:eastAsia="Comic Sans MS" w:hAnsi="Comic Sans MS" w:cs="Comic Sans MS"/>
              </w:rPr>
            </w:pPr>
          </w:p>
          <w:p w14:paraId="1BE4C11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Gross Motor Skills</w:t>
            </w:r>
          </w:p>
          <w:p w14:paraId="31D0F1DD" w14:textId="77777777" w:rsidR="00DA35CC" w:rsidRDefault="00DA35CC">
            <w:pPr>
              <w:widowControl w:val="0"/>
              <w:spacing w:line="240" w:lineRule="auto"/>
              <w:rPr>
                <w:rFonts w:ascii="Comic Sans MS" w:eastAsia="Comic Sans MS" w:hAnsi="Comic Sans MS" w:cs="Comic Sans MS"/>
              </w:rPr>
            </w:pPr>
          </w:p>
          <w:p w14:paraId="37DB88F2" w14:textId="77777777" w:rsidR="00DA35CC" w:rsidRDefault="00DA35CC">
            <w:pPr>
              <w:widowControl w:val="0"/>
              <w:spacing w:line="240" w:lineRule="auto"/>
              <w:rPr>
                <w:rFonts w:ascii="Comic Sans MS" w:eastAsia="Comic Sans MS" w:hAnsi="Comic Sans MS" w:cs="Comic Sans MS"/>
              </w:rPr>
            </w:pPr>
          </w:p>
          <w:p w14:paraId="7C2187B3" w14:textId="77777777" w:rsidR="00DA35CC" w:rsidRDefault="00DA35CC">
            <w:pPr>
              <w:widowControl w:val="0"/>
              <w:spacing w:line="240" w:lineRule="auto"/>
              <w:rPr>
                <w:rFonts w:ascii="Comic Sans MS" w:eastAsia="Comic Sans MS" w:hAnsi="Comic Sans MS" w:cs="Comic Sans MS"/>
              </w:rPr>
            </w:pPr>
          </w:p>
          <w:p w14:paraId="2D5FCB6D" w14:textId="77777777" w:rsidR="00DA35CC" w:rsidRDefault="00DA35CC">
            <w:pPr>
              <w:widowControl w:val="0"/>
              <w:spacing w:line="240" w:lineRule="auto"/>
              <w:rPr>
                <w:rFonts w:ascii="Comic Sans MS" w:eastAsia="Comic Sans MS" w:hAnsi="Comic Sans MS" w:cs="Comic Sans MS"/>
              </w:rPr>
            </w:pPr>
          </w:p>
          <w:p w14:paraId="4F0BCF91" w14:textId="77777777" w:rsidR="00DA35CC" w:rsidRDefault="00DA35CC">
            <w:pPr>
              <w:widowControl w:val="0"/>
              <w:spacing w:line="240" w:lineRule="auto"/>
              <w:rPr>
                <w:rFonts w:ascii="Comic Sans MS" w:eastAsia="Comic Sans MS" w:hAnsi="Comic Sans MS" w:cs="Comic Sans MS"/>
              </w:rPr>
            </w:pPr>
          </w:p>
          <w:p w14:paraId="1326C5A5" w14:textId="77777777" w:rsidR="00DA35CC" w:rsidRDefault="00DA35CC">
            <w:pPr>
              <w:widowControl w:val="0"/>
              <w:spacing w:line="240" w:lineRule="auto"/>
              <w:rPr>
                <w:rFonts w:ascii="Comic Sans MS" w:eastAsia="Comic Sans MS" w:hAnsi="Comic Sans MS" w:cs="Comic Sans MS"/>
              </w:rPr>
            </w:pPr>
          </w:p>
          <w:p w14:paraId="517907DB" w14:textId="77777777" w:rsidR="00DA35CC" w:rsidRDefault="00DA35CC">
            <w:pPr>
              <w:widowControl w:val="0"/>
              <w:spacing w:line="240" w:lineRule="auto"/>
              <w:rPr>
                <w:rFonts w:ascii="Comic Sans MS" w:eastAsia="Comic Sans MS" w:hAnsi="Comic Sans MS" w:cs="Comic Sans MS"/>
              </w:rPr>
            </w:pPr>
          </w:p>
          <w:p w14:paraId="2B2F5040" w14:textId="77777777" w:rsidR="00DA35CC" w:rsidRDefault="00DA35CC">
            <w:pPr>
              <w:widowControl w:val="0"/>
              <w:spacing w:line="240" w:lineRule="auto"/>
              <w:rPr>
                <w:rFonts w:ascii="Comic Sans MS" w:eastAsia="Comic Sans MS" w:hAnsi="Comic Sans MS" w:cs="Comic Sans MS"/>
              </w:rPr>
            </w:pPr>
          </w:p>
          <w:p w14:paraId="51266C1C" w14:textId="77777777" w:rsidR="00DA35CC" w:rsidRDefault="00DA35CC">
            <w:pPr>
              <w:widowControl w:val="0"/>
              <w:spacing w:line="240" w:lineRule="auto"/>
              <w:rPr>
                <w:rFonts w:ascii="Comic Sans MS" w:eastAsia="Comic Sans MS" w:hAnsi="Comic Sans MS" w:cs="Comic Sans MS"/>
              </w:rPr>
            </w:pPr>
          </w:p>
          <w:p w14:paraId="4A0E453D" w14:textId="77777777" w:rsidR="00DA35CC" w:rsidRDefault="00DA35CC">
            <w:pPr>
              <w:widowControl w:val="0"/>
              <w:spacing w:line="240" w:lineRule="auto"/>
              <w:rPr>
                <w:rFonts w:ascii="Comic Sans MS" w:eastAsia="Comic Sans MS" w:hAnsi="Comic Sans MS" w:cs="Comic Sans MS"/>
              </w:rPr>
            </w:pPr>
          </w:p>
          <w:p w14:paraId="2083118D" w14:textId="77777777" w:rsidR="00DA35CC" w:rsidRDefault="00DA35CC">
            <w:pPr>
              <w:widowControl w:val="0"/>
              <w:spacing w:line="240" w:lineRule="auto"/>
              <w:rPr>
                <w:rFonts w:ascii="Comic Sans MS" w:eastAsia="Comic Sans MS" w:hAnsi="Comic Sans MS" w:cs="Comic Sans MS"/>
              </w:rPr>
            </w:pPr>
          </w:p>
          <w:p w14:paraId="5F450046" w14:textId="77777777" w:rsidR="00DA35CC" w:rsidRDefault="00DA35CC">
            <w:pPr>
              <w:widowControl w:val="0"/>
              <w:spacing w:line="240" w:lineRule="auto"/>
              <w:rPr>
                <w:rFonts w:ascii="Comic Sans MS" w:eastAsia="Comic Sans MS" w:hAnsi="Comic Sans MS" w:cs="Comic Sans MS"/>
              </w:rPr>
            </w:pPr>
          </w:p>
          <w:p w14:paraId="75286427" w14:textId="77777777" w:rsidR="00DA35CC" w:rsidRDefault="00DA35CC">
            <w:pPr>
              <w:widowControl w:val="0"/>
              <w:spacing w:line="240" w:lineRule="auto"/>
              <w:rPr>
                <w:rFonts w:ascii="Comic Sans MS" w:eastAsia="Comic Sans MS" w:hAnsi="Comic Sans MS" w:cs="Comic Sans MS"/>
              </w:rPr>
            </w:pPr>
          </w:p>
          <w:p w14:paraId="29972D7F" w14:textId="77777777" w:rsidR="00DA35CC" w:rsidRDefault="00DA35CC">
            <w:pPr>
              <w:widowControl w:val="0"/>
              <w:spacing w:line="240" w:lineRule="auto"/>
              <w:rPr>
                <w:rFonts w:ascii="Comic Sans MS" w:eastAsia="Comic Sans MS" w:hAnsi="Comic Sans MS" w:cs="Comic Sans MS"/>
              </w:rPr>
            </w:pPr>
          </w:p>
          <w:p w14:paraId="27B92865" w14:textId="77777777" w:rsidR="00DA35CC" w:rsidRDefault="00DA35CC">
            <w:pPr>
              <w:widowControl w:val="0"/>
              <w:spacing w:line="240" w:lineRule="auto"/>
              <w:rPr>
                <w:rFonts w:ascii="Comic Sans MS" w:eastAsia="Comic Sans MS" w:hAnsi="Comic Sans MS" w:cs="Comic Sans MS"/>
              </w:rPr>
            </w:pPr>
          </w:p>
          <w:p w14:paraId="054F7A92" w14:textId="77777777" w:rsidR="00DA35CC" w:rsidRDefault="00DA35CC">
            <w:pPr>
              <w:widowControl w:val="0"/>
              <w:spacing w:line="240" w:lineRule="auto"/>
              <w:rPr>
                <w:rFonts w:ascii="Comic Sans MS" w:eastAsia="Comic Sans MS" w:hAnsi="Comic Sans MS" w:cs="Comic Sans MS"/>
              </w:rPr>
            </w:pPr>
          </w:p>
          <w:p w14:paraId="551DD847" w14:textId="77777777" w:rsidR="00DA35CC" w:rsidRDefault="00DA35CC">
            <w:pPr>
              <w:widowControl w:val="0"/>
              <w:spacing w:line="240" w:lineRule="auto"/>
              <w:rPr>
                <w:rFonts w:ascii="Comic Sans MS" w:eastAsia="Comic Sans MS" w:hAnsi="Comic Sans MS" w:cs="Comic Sans MS"/>
              </w:rPr>
            </w:pPr>
          </w:p>
          <w:p w14:paraId="74FF0032" w14:textId="77777777" w:rsidR="00DA35CC" w:rsidRDefault="00DA35CC">
            <w:pPr>
              <w:widowControl w:val="0"/>
              <w:spacing w:line="240" w:lineRule="auto"/>
              <w:rPr>
                <w:rFonts w:ascii="Comic Sans MS" w:eastAsia="Comic Sans MS" w:hAnsi="Comic Sans MS" w:cs="Comic Sans MS"/>
              </w:rPr>
            </w:pPr>
          </w:p>
          <w:p w14:paraId="75B76749" w14:textId="77777777" w:rsidR="00DA35CC" w:rsidRDefault="00DA35CC">
            <w:pPr>
              <w:widowControl w:val="0"/>
              <w:spacing w:line="240" w:lineRule="auto"/>
              <w:rPr>
                <w:rFonts w:ascii="Comic Sans MS" w:eastAsia="Comic Sans MS" w:hAnsi="Comic Sans MS" w:cs="Comic Sans MS"/>
              </w:rPr>
            </w:pPr>
          </w:p>
          <w:p w14:paraId="180255BB" w14:textId="77777777" w:rsidR="00DA35CC" w:rsidRDefault="00DA35CC">
            <w:pPr>
              <w:widowControl w:val="0"/>
              <w:spacing w:line="240" w:lineRule="auto"/>
              <w:rPr>
                <w:rFonts w:ascii="Comic Sans MS" w:eastAsia="Comic Sans MS" w:hAnsi="Comic Sans MS" w:cs="Comic Sans MS"/>
              </w:rPr>
            </w:pPr>
          </w:p>
          <w:p w14:paraId="2C9FA44D" w14:textId="77777777" w:rsidR="00DA35CC" w:rsidRDefault="00DA35CC">
            <w:pPr>
              <w:widowControl w:val="0"/>
              <w:spacing w:line="240" w:lineRule="auto"/>
              <w:rPr>
                <w:rFonts w:ascii="Comic Sans MS" w:eastAsia="Comic Sans MS" w:hAnsi="Comic Sans MS" w:cs="Comic Sans MS"/>
              </w:rPr>
            </w:pPr>
          </w:p>
          <w:p w14:paraId="036EEEC0" w14:textId="77777777" w:rsidR="00DA35CC" w:rsidRDefault="00DA35CC">
            <w:pPr>
              <w:widowControl w:val="0"/>
              <w:spacing w:line="240" w:lineRule="auto"/>
              <w:rPr>
                <w:rFonts w:ascii="Comic Sans MS" w:eastAsia="Comic Sans MS" w:hAnsi="Comic Sans MS" w:cs="Comic Sans MS"/>
              </w:rPr>
            </w:pPr>
          </w:p>
          <w:p w14:paraId="51C9E7E2" w14:textId="77777777" w:rsidR="00DA35CC" w:rsidRDefault="00DA35CC">
            <w:pPr>
              <w:widowControl w:val="0"/>
              <w:spacing w:line="240" w:lineRule="auto"/>
              <w:rPr>
                <w:rFonts w:ascii="Comic Sans MS" w:eastAsia="Comic Sans MS" w:hAnsi="Comic Sans MS" w:cs="Comic Sans MS"/>
              </w:rPr>
            </w:pPr>
          </w:p>
          <w:p w14:paraId="49D1A26A" w14:textId="77777777" w:rsidR="00DA35CC" w:rsidRDefault="00DA35CC">
            <w:pPr>
              <w:widowControl w:val="0"/>
              <w:spacing w:line="240" w:lineRule="auto"/>
              <w:rPr>
                <w:rFonts w:ascii="Comic Sans MS" w:eastAsia="Comic Sans MS" w:hAnsi="Comic Sans MS" w:cs="Comic Sans MS"/>
              </w:rPr>
            </w:pPr>
          </w:p>
          <w:p w14:paraId="0A50AA22" w14:textId="77777777" w:rsidR="00DA35CC" w:rsidRDefault="00DA35CC">
            <w:pPr>
              <w:widowControl w:val="0"/>
              <w:spacing w:line="240" w:lineRule="auto"/>
              <w:rPr>
                <w:rFonts w:ascii="Comic Sans MS" w:eastAsia="Comic Sans MS" w:hAnsi="Comic Sans MS" w:cs="Comic Sans MS"/>
              </w:rPr>
            </w:pPr>
          </w:p>
          <w:p w14:paraId="539B83DC" w14:textId="77777777" w:rsidR="00DA35CC" w:rsidRDefault="00DA35CC">
            <w:pPr>
              <w:widowControl w:val="0"/>
              <w:spacing w:line="240" w:lineRule="auto"/>
              <w:rPr>
                <w:rFonts w:ascii="Comic Sans MS" w:eastAsia="Comic Sans MS" w:hAnsi="Comic Sans MS" w:cs="Comic Sans MS"/>
              </w:rPr>
            </w:pPr>
          </w:p>
          <w:p w14:paraId="101E80E4" w14:textId="77777777" w:rsidR="00DA35CC" w:rsidRDefault="00DA35CC">
            <w:pPr>
              <w:widowControl w:val="0"/>
              <w:spacing w:line="240" w:lineRule="auto"/>
              <w:rPr>
                <w:rFonts w:ascii="Comic Sans MS" w:eastAsia="Comic Sans MS" w:hAnsi="Comic Sans MS" w:cs="Comic Sans MS"/>
              </w:rPr>
            </w:pPr>
          </w:p>
          <w:p w14:paraId="7D4368DE" w14:textId="77777777" w:rsidR="00DA35CC" w:rsidRDefault="00DA35CC">
            <w:pPr>
              <w:widowControl w:val="0"/>
              <w:spacing w:line="240" w:lineRule="auto"/>
              <w:rPr>
                <w:rFonts w:ascii="Comic Sans MS" w:eastAsia="Comic Sans MS" w:hAnsi="Comic Sans MS" w:cs="Comic Sans MS"/>
              </w:rPr>
            </w:pPr>
          </w:p>
          <w:p w14:paraId="1E1AF5C6" w14:textId="77777777" w:rsidR="00DA35CC" w:rsidRDefault="00DA35CC">
            <w:pPr>
              <w:widowControl w:val="0"/>
              <w:spacing w:line="240" w:lineRule="auto"/>
              <w:rPr>
                <w:rFonts w:ascii="Comic Sans MS" w:eastAsia="Comic Sans MS" w:hAnsi="Comic Sans MS" w:cs="Comic Sans MS"/>
              </w:rPr>
            </w:pPr>
          </w:p>
          <w:p w14:paraId="0B5380C7" w14:textId="77777777" w:rsidR="00DA35CC" w:rsidRDefault="00DA35CC">
            <w:pPr>
              <w:widowControl w:val="0"/>
              <w:spacing w:line="240" w:lineRule="auto"/>
              <w:rPr>
                <w:rFonts w:ascii="Comic Sans MS" w:eastAsia="Comic Sans MS" w:hAnsi="Comic Sans MS" w:cs="Comic Sans MS"/>
              </w:rPr>
            </w:pPr>
          </w:p>
          <w:p w14:paraId="1D800F96" w14:textId="77777777" w:rsidR="00DA35CC" w:rsidRDefault="00DA35CC">
            <w:pPr>
              <w:widowControl w:val="0"/>
              <w:spacing w:line="240" w:lineRule="auto"/>
              <w:rPr>
                <w:rFonts w:ascii="Comic Sans MS" w:eastAsia="Comic Sans MS" w:hAnsi="Comic Sans MS" w:cs="Comic Sans MS"/>
              </w:rPr>
            </w:pPr>
          </w:p>
          <w:p w14:paraId="54E2B74C"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Fine Motor Skills</w:t>
            </w:r>
          </w:p>
        </w:tc>
        <w:tc>
          <w:tcPr>
            <w:tcW w:w="13515" w:type="dxa"/>
            <w:gridSpan w:val="6"/>
            <w:tcMar>
              <w:top w:w="100" w:type="dxa"/>
              <w:left w:w="100" w:type="dxa"/>
              <w:bottom w:w="100" w:type="dxa"/>
              <w:right w:w="100" w:type="dxa"/>
            </w:tcMar>
          </w:tcPr>
          <w:p w14:paraId="189EB53B"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lastRenderedPageBreak/>
              <w:t>Physical activity is vital in children’s all-round development, enabling them to pursue happy, healthy and active lives..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practise of using small tools, with feedback and support from adults, allow children to develop proficiency, control and confidence. ELG: Negotiate space and obstacles safely, with consideration for themselves and others.</w:t>
            </w:r>
          </w:p>
          <w:p w14:paraId="1B9B4B03" w14:textId="77777777" w:rsidR="00DA35CC" w:rsidRDefault="00DA35CC">
            <w:pPr>
              <w:widowControl w:val="0"/>
              <w:spacing w:line="240" w:lineRule="auto"/>
              <w:rPr>
                <w:rFonts w:ascii="Comic Sans MS" w:eastAsia="Comic Sans MS" w:hAnsi="Comic Sans MS" w:cs="Comic Sans MS"/>
                <w:sz w:val="14"/>
                <w:szCs w:val="14"/>
              </w:rPr>
            </w:pPr>
          </w:p>
        </w:tc>
      </w:tr>
      <w:tr w:rsidR="00DA35CC" w14:paraId="6D204BDD" w14:textId="77777777">
        <w:trPr>
          <w:trHeight w:val="420"/>
        </w:trPr>
        <w:tc>
          <w:tcPr>
            <w:tcW w:w="2265" w:type="dxa"/>
            <w:vMerge/>
            <w:tcMar>
              <w:top w:w="100" w:type="dxa"/>
              <w:left w:w="100" w:type="dxa"/>
              <w:bottom w:w="100" w:type="dxa"/>
              <w:right w:w="100" w:type="dxa"/>
            </w:tcMar>
          </w:tcPr>
          <w:p w14:paraId="2E583521"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08FAFCB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Awareness of Space</w:t>
            </w:r>
          </w:p>
          <w:p w14:paraId="1FBDEE7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Shows basic awareness of space and obstacles with adult guidance. </w:t>
            </w:r>
          </w:p>
          <w:p w14:paraId="547334D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62BEC025"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Walks around furniture carefully</w:t>
            </w:r>
          </w:p>
          <w:p w14:paraId="4ADE3371"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sz w:val="16"/>
                <w:szCs w:val="16"/>
              </w:rPr>
              <w:t xml:space="preserve">• Avoids stepping on friends’ feet </w:t>
            </w:r>
            <w:r>
              <w:rPr>
                <w:rFonts w:ascii="Comic Sans MS" w:eastAsia="Comic Sans MS" w:hAnsi="Comic Sans MS" w:cs="Comic Sans MS"/>
                <w:b/>
                <w:bCs/>
                <w:sz w:val="16"/>
                <w:szCs w:val="16"/>
              </w:rPr>
              <w:t xml:space="preserve">Introducing Energetic Movement </w:t>
            </w:r>
          </w:p>
          <w:p w14:paraId="4968546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Moves with some energy in familiar activities with adult support. </w:t>
            </w:r>
          </w:p>
          <w:p w14:paraId="427A27B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63536C54"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across playground with guidance</w:t>
            </w:r>
          </w:p>
          <w:p w14:paraId="126FB739"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Jumps from low platforms with control</w:t>
            </w:r>
          </w:p>
          <w:p w14:paraId="62D4BDF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Participates in simple movement games </w:t>
            </w:r>
          </w:p>
          <w:p w14:paraId="1689097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Developing Basic Balance and Coordination </w:t>
            </w:r>
          </w:p>
          <w:p w14:paraId="223D1EC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1DD29E7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Can stand on one foot briefly with adult prompts</w:t>
            </w:r>
          </w:p>
          <w:p w14:paraId="34173EB0"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Passes a ball to a peer with some control</w:t>
            </w:r>
          </w:p>
          <w:p w14:paraId="7ACCA38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Walks along a low beam </w:t>
            </w:r>
            <w:r>
              <w:rPr>
                <w:rFonts w:ascii="Comic Sans MS" w:eastAsia="Comic Sans MS" w:hAnsi="Comic Sans MS" w:cs="Comic Sans MS"/>
                <w:sz w:val="16"/>
                <w:szCs w:val="16"/>
              </w:rPr>
              <w:lastRenderedPageBreak/>
              <w:t xml:space="preserve">with adult guidance </w:t>
            </w:r>
          </w:p>
          <w:p w14:paraId="17AA57B9"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7CF41A6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 xml:space="preserve">Beginning to Avoid Obstacles </w:t>
            </w:r>
          </w:p>
          <w:p w14:paraId="3BA635E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Avoids obstacles and navigates around peers with adult prompts. </w:t>
            </w:r>
          </w:p>
          <w:p w14:paraId="726F30F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2EB56CB6"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Steps over low barriers</w:t>
            </w:r>
          </w:p>
          <w:p w14:paraId="01184FF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Walks carefully around other children </w:t>
            </w:r>
          </w:p>
          <w:p w14:paraId="1CC0AC5F" w14:textId="77777777" w:rsidR="00DA35CC" w:rsidRDefault="00DA35CC">
            <w:pPr>
              <w:widowControl w:val="0"/>
              <w:spacing w:line="240" w:lineRule="auto"/>
              <w:rPr>
                <w:rFonts w:ascii="Comic Sans MS" w:eastAsia="Comic Sans MS" w:hAnsi="Comic Sans MS" w:cs="Comic Sans MS"/>
                <w:sz w:val="16"/>
                <w:szCs w:val="16"/>
              </w:rPr>
            </w:pPr>
          </w:p>
          <w:p w14:paraId="26A172B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Improving strength and core stability</w:t>
            </w:r>
          </w:p>
          <w:p w14:paraId="1ABB5A7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Builds strength and core stability; can sustain simple physical activity. </w:t>
            </w:r>
          </w:p>
          <w:p w14:paraId="208995D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5945B002"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Climbs onto low climbing equipment with support</w:t>
            </w:r>
          </w:p>
          <w:p w14:paraId="617E1195"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short distances without tripping</w:t>
            </w:r>
          </w:p>
          <w:p w14:paraId="3C7562F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Balances on tiptoes briefly </w:t>
            </w:r>
          </w:p>
          <w:p w14:paraId="7E633FED" w14:textId="77777777" w:rsidR="00DA35CC" w:rsidRDefault="00DA35CC">
            <w:pPr>
              <w:widowControl w:val="0"/>
              <w:spacing w:line="240" w:lineRule="auto"/>
              <w:rPr>
                <w:rFonts w:ascii="Comic Sans MS" w:eastAsia="Comic Sans MS" w:hAnsi="Comic Sans MS" w:cs="Comic Sans MS"/>
                <w:sz w:val="16"/>
                <w:szCs w:val="16"/>
              </w:rPr>
            </w:pPr>
          </w:p>
          <w:p w14:paraId="409853E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Building stamina and confidence</w:t>
            </w:r>
          </w:p>
          <w:p w14:paraId="2ED7482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Sustains energetic movement with support; begins to coordinate </w:t>
            </w:r>
            <w:r>
              <w:rPr>
                <w:rFonts w:ascii="Comic Sans MS" w:eastAsia="Comic Sans MS" w:hAnsi="Comic Sans MS" w:cs="Comic Sans MS"/>
                <w:sz w:val="16"/>
                <w:szCs w:val="16"/>
              </w:rPr>
              <w:lastRenderedPageBreak/>
              <w:t xml:space="preserve">movements. </w:t>
            </w:r>
          </w:p>
          <w:p w14:paraId="13F75FA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141D4397"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around obstacle courses with guidance</w:t>
            </w:r>
          </w:p>
          <w:p w14:paraId="41B6BAFE"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Can skip short distances with adult modelling</w:t>
            </w:r>
          </w:p>
          <w:p w14:paraId="1A30728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Participates in simple dances </w:t>
            </w:r>
          </w:p>
        </w:tc>
        <w:tc>
          <w:tcPr>
            <w:tcW w:w="2265" w:type="dxa"/>
            <w:tcMar>
              <w:top w:w="100" w:type="dxa"/>
              <w:left w:w="100" w:type="dxa"/>
              <w:bottom w:w="100" w:type="dxa"/>
              <w:right w:w="100" w:type="dxa"/>
            </w:tcMar>
          </w:tcPr>
          <w:p w14:paraId="4FA646C3"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Spatial Awareness and Control</w:t>
            </w:r>
          </w:p>
          <w:p w14:paraId="38F576A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sz w:val="16"/>
                <w:szCs w:val="16"/>
              </w:rPr>
              <w:t>Moves safely in open spaces, begins to plan movement.</w:t>
            </w:r>
            <w:r>
              <w:rPr>
                <w:rFonts w:ascii="Comic Sans MS" w:eastAsia="Comic Sans MS" w:hAnsi="Comic Sans MS" w:cs="Comic Sans MS"/>
                <w:b/>
                <w:bCs/>
                <w:sz w:val="16"/>
                <w:szCs w:val="16"/>
              </w:rPr>
              <w:t xml:space="preserve"> </w:t>
            </w:r>
          </w:p>
          <w:p w14:paraId="3BD5363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7D8D9E24"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Skips around peers without contact</w:t>
            </w:r>
          </w:p>
          <w:p w14:paraId="3CF8B3D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Starts to stop when approaching others </w:t>
            </w:r>
          </w:p>
          <w:p w14:paraId="2C17A375" w14:textId="77777777" w:rsidR="00DA35CC" w:rsidRDefault="00DA35CC">
            <w:pPr>
              <w:widowControl w:val="0"/>
              <w:spacing w:line="240" w:lineRule="auto"/>
              <w:rPr>
                <w:rFonts w:ascii="Comic Sans MS" w:eastAsia="Comic Sans MS" w:hAnsi="Comic Sans MS" w:cs="Comic Sans MS"/>
                <w:sz w:val="16"/>
                <w:szCs w:val="16"/>
              </w:rPr>
            </w:pPr>
          </w:p>
          <w:p w14:paraId="21E6985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Developing complex coordination</w:t>
            </w:r>
          </w:p>
          <w:p w14:paraId="2670385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Coordinates movements more consistently with adult guidance. </w:t>
            </w:r>
          </w:p>
          <w:p w14:paraId="3A2D8A6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0022E7B0"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Can throw and catch a ball with some accuracy</w:t>
            </w:r>
          </w:p>
          <w:p w14:paraId="561EF7B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Can hop or skip using alternate feet with support </w:t>
            </w:r>
          </w:p>
          <w:p w14:paraId="7D1325B0" w14:textId="77777777" w:rsidR="00DA35CC" w:rsidRDefault="00DA35CC">
            <w:pPr>
              <w:widowControl w:val="0"/>
              <w:spacing w:line="240" w:lineRule="auto"/>
              <w:rPr>
                <w:rFonts w:ascii="Comic Sans MS" w:eastAsia="Comic Sans MS" w:hAnsi="Comic Sans MS" w:cs="Comic Sans MS"/>
                <w:sz w:val="16"/>
                <w:szCs w:val="16"/>
              </w:rPr>
            </w:pPr>
          </w:p>
          <w:p w14:paraId="6299CE37"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Developing coordination and variety</w:t>
            </w:r>
          </w:p>
          <w:p w14:paraId="418908C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Demonstrates more control and variety in energetic movements with adult support. </w:t>
            </w:r>
          </w:p>
          <w:p w14:paraId="4123346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This could look like this:• Can hop, skip, or jump in sequence</w:t>
            </w:r>
          </w:p>
          <w:p w14:paraId="7E9E3964"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Participates in short dances or movement routines</w:t>
            </w:r>
          </w:p>
          <w:p w14:paraId="170CB9B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Climbs safely with guidance </w:t>
            </w:r>
          </w:p>
        </w:tc>
        <w:tc>
          <w:tcPr>
            <w:tcW w:w="2265" w:type="dxa"/>
            <w:tcMar>
              <w:top w:w="100" w:type="dxa"/>
              <w:left w:w="100" w:type="dxa"/>
              <w:bottom w:w="100" w:type="dxa"/>
              <w:right w:w="100" w:type="dxa"/>
            </w:tcMar>
          </w:tcPr>
          <w:p w14:paraId="5E3CD1FB"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Consideration for others</w:t>
            </w:r>
          </w:p>
          <w:p w14:paraId="5E506EB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Moves safely, considers other children and adjusts actions with support. </w:t>
            </w:r>
          </w:p>
          <w:p w14:paraId="4EB5195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149AA9F4"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•Slows down near others</w:t>
            </w:r>
          </w:p>
          <w:p w14:paraId="0C76ACB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Chooses safe paths through crowded areas </w:t>
            </w:r>
          </w:p>
          <w:p w14:paraId="3FCCAF5D" w14:textId="77777777" w:rsidR="00DA35CC" w:rsidRDefault="00DA35CC">
            <w:pPr>
              <w:widowControl w:val="0"/>
              <w:spacing w:line="240" w:lineRule="auto"/>
              <w:rPr>
                <w:rFonts w:ascii="Comic Sans MS" w:eastAsia="Comic Sans MS" w:hAnsi="Comic Sans MS" w:cs="Comic Sans MS"/>
                <w:sz w:val="16"/>
                <w:szCs w:val="16"/>
              </w:rPr>
            </w:pPr>
          </w:p>
          <w:p w14:paraId="2A70562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Applying balance and strength in play</w:t>
            </w:r>
          </w:p>
          <w:p w14:paraId="32A702E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Maintains balance and strength in more challenging play with guidance. </w:t>
            </w:r>
          </w:p>
          <w:p w14:paraId="4C27D3E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2EF9194A"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stops, and changes direction safely</w:t>
            </w:r>
          </w:p>
          <w:p w14:paraId="254BF39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Climbing and descending low equipment with control </w:t>
            </w:r>
          </w:p>
          <w:p w14:paraId="6DCCBB2C" w14:textId="77777777" w:rsidR="00DA35CC" w:rsidRDefault="00DA35CC">
            <w:pPr>
              <w:widowControl w:val="0"/>
              <w:spacing w:line="240" w:lineRule="auto"/>
              <w:rPr>
                <w:rFonts w:ascii="Comic Sans MS" w:eastAsia="Comic Sans MS" w:hAnsi="Comic Sans MS" w:cs="Comic Sans MS"/>
                <w:sz w:val="16"/>
                <w:szCs w:val="16"/>
              </w:rPr>
            </w:pPr>
          </w:p>
          <w:p w14:paraId="62358696"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Applying skills independently</w:t>
            </w:r>
          </w:p>
          <w:p w14:paraId="3A790F3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Moves energetically and safely in familiar contexts with minimal support. </w:t>
            </w:r>
          </w:p>
          <w:p w14:paraId="5149B24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134A47C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Participates in group </w:t>
            </w:r>
            <w:r>
              <w:rPr>
                <w:rFonts w:ascii="Comic Sans MS" w:eastAsia="Comic Sans MS" w:hAnsi="Comic Sans MS" w:cs="Comic Sans MS"/>
                <w:sz w:val="16"/>
                <w:szCs w:val="16"/>
              </w:rPr>
              <w:lastRenderedPageBreak/>
              <w:t>games independently</w:t>
            </w:r>
          </w:p>
          <w:p w14:paraId="23B1922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Climbs, hops, skips, and jumps in structured activities </w:t>
            </w:r>
          </w:p>
        </w:tc>
        <w:tc>
          <w:tcPr>
            <w:tcW w:w="2265" w:type="dxa"/>
            <w:tcMar>
              <w:top w:w="100" w:type="dxa"/>
              <w:left w:w="100" w:type="dxa"/>
              <w:bottom w:w="100" w:type="dxa"/>
              <w:right w:w="100" w:type="dxa"/>
            </w:tcMar>
          </w:tcPr>
          <w:p w14:paraId="6E401C8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Negotiating challenges</w:t>
            </w:r>
          </w:p>
          <w:p w14:paraId="2C947D9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Moves confidently around obstacles and peers in familiar spaces. </w:t>
            </w:r>
          </w:p>
          <w:p w14:paraId="57A36D4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33A387E5"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Walks across balance beams carefully</w:t>
            </w:r>
          </w:p>
          <w:p w14:paraId="23A12CE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Navigates indoor/outdoor equipment safely </w:t>
            </w:r>
          </w:p>
          <w:p w14:paraId="7943F25A" w14:textId="77777777" w:rsidR="00DA35CC" w:rsidRDefault="00DA35CC">
            <w:pPr>
              <w:widowControl w:val="0"/>
              <w:spacing w:line="240" w:lineRule="auto"/>
              <w:rPr>
                <w:rFonts w:ascii="Comic Sans MS" w:eastAsia="Comic Sans MS" w:hAnsi="Comic Sans MS" w:cs="Comic Sans MS"/>
                <w:sz w:val="16"/>
                <w:szCs w:val="16"/>
              </w:rPr>
            </w:pPr>
          </w:p>
          <w:p w14:paraId="3EB56A7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Refining skills</w:t>
            </w:r>
          </w:p>
          <w:p w14:paraId="50C3511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Can use balance, strength, and coordination in a range of activities. </w:t>
            </w:r>
          </w:p>
          <w:p w14:paraId="700AE01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6C4361B7"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Jumps, runs, and climbs safely</w:t>
            </w:r>
          </w:p>
          <w:p w14:paraId="70088C7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Uses equipment like scooters or bikes with some control </w:t>
            </w:r>
          </w:p>
          <w:p w14:paraId="130162C3" w14:textId="77777777" w:rsidR="00DA35CC" w:rsidRDefault="00DA35CC">
            <w:pPr>
              <w:widowControl w:val="0"/>
              <w:spacing w:line="240" w:lineRule="auto"/>
              <w:rPr>
                <w:rFonts w:ascii="Comic Sans MS" w:eastAsia="Comic Sans MS" w:hAnsi="Comic Sans MS" w:cs="Comic Sans MS"/>
                <w:sz w:val="16"/>
                <w:szCs w:val="16"/>
              </w:rPr>
            </w:pPr>
          </w:p>
          <w:p w14:paraId="373688DD"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Sustaining energy and precision</w:t>
            </w:r>
          </w:p>
          <w:p w14:paraId="422D5EB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Maintains energetic movement for longer periods; movements are controlled. </w:t>
            </w:r>
          </w:p>
          <w:p w14:paraId="6196DFC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7412CA13"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Runs, hops, skips, jumps, and climbs safely during longer play sessions</w:t>
            </w:r>
          </w:p>
          <w:p w14:paraId="0FDF286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Participates in dance or movement routines with guidance </w:t>
            </w:r>
          </w:p>
        </w:tc>
        <w:tc>
          <w:tcPr>
            <w:tcW w:w="2190" w:type="dxa"/>
            <w:tcMar>
              <w:top w:w="100" w:type="dxa"/>
              <w:left w:w="100" w:type="dxa"/>
              <w:bottom w:w="100" w:type="dxa"/>
              <w:right w:w="100" w:type="dxa"/>
            </w:tcMar>
          </w:tcPr>
          <w:p w14:paraId="7F1CACE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ELG</w:t>
            </w:r>
          </w:p>
          <w:p w14:paraId="0A215B4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Negotiates space and obstacles safely, with consideration for themselves and others. </w:t>
            </w:r>
          </w:p>
          <w:p w14:paraId="3CB7925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69756AB1"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•Avoids collisions while running or playing</w:t>
            </w:r>
          </w:p>
          <w:p w14:paraId="588B01C2"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Pauses and adjusts when moving near others</w:t>
            </w:r>
          </w:p>
          <w:p w14:paraId="67CF5A2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Walks carefully around furniture or equipment </w:t>
            </w:r>
          </w:p>
          <w:p w14:paraId="18C33D01" w14:textId="77777777" w:rsidR="00DA35CC" w:rsidRDefault="00DA35CC">
            <w:pPr>
              <w:widowControl w:val="0"/>
              <w:spacing w:line="240" w:lineRule="auto"/>
              <w:rPr>
                <w:rFonts w:ascii="Comic Sans MS" w:eastAsia="Comic Sans MS" w:hAnsi="Comic Sans MS" w:cs="Comic Sans MS"/>
                <w:sz w:val="16"/>
                <w:szCs w:val="16"/>
              </w:rPr>
            </w:pPr>
          </w:p>
          <w:p w14:paraId="1507FBE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ELG</w:t>
            </w:r>
          </w:p>
          <w:p w14:paraId="6E566FC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Demonstrates strength, balance, and coordination when playing. </w:t>
            </w:r>
          </w:p>
          <w:p w14:paraId="050C0AD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3A091EF1"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jumps, climbs, and balances confidently</w:t>
            </w:r>
          </w:p>
          <w:p w14:paraId="0AF4E3EA"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Catches, throws, and kicks balls with accuracy</w:t>
            </w:r>
          </w:p>
          <w:p w14:paraId="6FD82BB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Navigates playground equipment safely </w:t>
            </w:r>
          </w:p>
          <w:p w14:paraId="531330E0" w14:textId="77777777" w:rsidR="00DA35CC" w:rsidRDefault="00DA35CC">
            <w:pPr>
              <w:widowControl w:val="0"/>
              <w:spacing w:line="240" w:lineRule="auto"/>
              <w:rPr>
                <w:rFonts w:ascii="Comic Sans MS" w:eastAsia="Comic Sans MS" w:hAnsi="Comic Sans MS" w:cs="Comic Sans MS"/>
                <w:sz w:val="16"/>
                <w:szCs w:val="16"/>
              </w:rPr>
            </w:pPr>
          </w:p>
          <w:p w14:paraId="2246F03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ELG</w:t>
            </w:r>
          </w:p>
          <w:p w14:paraId="16797A7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Moves energetically, with control, across a variety </w:t>
            </w:r>
            <w:r>
              <w:rPr>
                <w:rFonts w:ascii="Comic Sans MS" w:eastAsia="Comic Sans MS" w:hAnsi="Comic Sans MS" w:cs="Comic Sans MS"/>
                <w:sz w:val="16"/>
                <w:szCs w:val="16"/>
              </w:rPr>
              <w:lastRenderedPageBreak/>
              <w:t xml:space="preserve">of activities. </w:t>
            </w:r>
          </w:p>
          <w:p w14:paraId="4D5B177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3A9F3473"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Runs, jumps, hops, skips, dances, and climbs safely and confidently</w:t>
            </w:r>
          </w:p>
          <w:p w14:paraId="08ABF6E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Sustains movement during group games and structured activities </w:t>
            </w:r>
          </w:p>
          <w:p w14:paraId="482C78BA" w14:textId="77777777" w:rsidR="00DA35CC" w:rsidRDefault="00DA35CC">
            <w:pPr>
              <w:widowControl w:val="0"/>
              <w:spacing w:line="240" w:lineRule="auto"/>
              <w:rPr>
                <w:rFonts w:ascii="Comic Sans MS" w:eastAsia="Comic Sans MS" w:hAnsi="Comic Sans MS" w:cs="Comic Sans MS"/>
                <w:sz w:val="18"/>
                <w:szCs w:val="18"/>
              </w:rPr>
            </w:pPr>
          </w:p>
        </w:tc>
      </w:tr>
      <w:tr w:rsidR="00DA35CC" w14:paraId="1266D6CD" w14:textId="77777777">
        <w:trPr>
          <w:trHeight w:val="420"/>
        </w:trPr>
        <w:tc>
          <w:tcPr>
            <w:tcW w:w="2265" w:type="dxa"/>
            <w:vMerge/>
            <w:tcMar>
              <w:top w:w="100" w:type="dxa"/>
              <w:left w:w="100" w:type="dxa"/>
              <w:bottom w:w="100" w:type="dxa"/>
              <w:right w:w="100" w:type="dxa"/>
            </w:tcMar>
          </w:tcPr>
          <w:p w14:paraId="0B0B4464"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4A4B6168"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Fine Motor</w:t>
            </w:r>
          </w:p>
          <w:p w14:paraId="48E4ABA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Early Pencil Handling</w:t>
            </w:r>
          </w:p>
          <w:p w14:paraId="0799C31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Begins to use a more refined grip with adult support. </w:t>
            </w:r>
          </w:p>
          <w:p w14:paraId="30DF182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79ADC011"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Uses a static tripod grip with prompting</w:t>
            </w:r>
          </w:p>
          <w:p w14:paraId="19AE45B6"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Makes simple lines, circles, or letters</w:t>
            </w:r>
          </w:p>
          <w:p w14:paraId="4DB5229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Shows emerging control when drawing or tracing </w:t>
            </w:r>
          </w:p>
          <w:p w14:paraId="38FC1182" w14:textId="77777777" w:rsidR="00DA35CC" w:rsidRDefault="00DA35CC">
            <w:pPr>
              <w:widowControl w:val="0"/>
              <w:spacing w:line="240" w:lineRule="auto"/>
              <w:rPr>
                <w:rFonts w:ascii="Comic Sans MS" w:eastAsia="Comic Sans MS" w:hAnsi="Comic Sans MS" w:cs="Comic Sans MS"/>
                <w:sz w:val="16"/>
                <w:szCs w:val="16"/>
              </w:rPr>
            </w:pPr>
          </w:p>
          <w:p w14:paraId="3938733B"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Exploring small tools</w:t>
            </w:r>
          </w:p>
          <w:p w14:paraId="45A9717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Begins to hold and use small tools with adult support. </w:t>
            </w:r>
          </w:p>
          <w:p w14:paraId="107252E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0CE205CA"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Holds scissors with guidance and makes simple snips</w:t>
            </w:r>
          </w:p>
          <w:p w14:paraId="5604C284"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Paints with some control in guided tasks</w:t>
            </w:r>
          </w:p>
          <w:p w14:paraId="0FA71B4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Uses cutlery with prompts to scoop or cut </w:t>
            </w:r>
          </w:p>
          <w:p w14:paraId="18CDED53" w14:textId="77777777" w:rsidR="00DA35CC" w:rsidRDefault="00DA35CC">
            <w:pPr>
              <w:widowControl w:val="0"/>
              <w:spacing w:line="240" w:lineRule="auto"/>
              <w:rPr>
                <w:rFonts w:ascii="Comic Sans MS" w:eastAsia="Comic Sans MS" w:hAnsi="Comic Sans MS" w:cs="Comic Sans MS"/>
                <w:sz w:val="16"/>
                <w:szCs w:val="16"/>
              </w:rPr>
            </w:pPr>
          </w:p>
          <w:p w14:paraId="2F165907"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Early Mark Making</w:t>
            </w:r>
          </w:p>
          <w:p w14:paraId="07622D2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Makes purposeful marks with emerging control </w:t>
            </w:r>
          </w:p>
          <w:p w14:paraId="5C6AC8D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This could look like:</w:t>
            </w:r>
          </w:p>
          <w:p w14:paraId="07A7EF99" w14:textId="77777777" w:rsidR="00DA35CC" w:rsidRDefault="00DA35CC">
            <w:pPr>
              <w:widowControl w:val="0"/>
              <w:spacing w:line="240" w:lineRule="auto"/>
              <w:rPr>
                <w:rFonts w:ascii="Comic Sans MS" w:eastAsia="Comic Sans MS" w:hAnsi="Comic Sans MS" w:cs="Comic Sans MS"/>
                <w:sz w:val="16"/>
                <w:szCs w:val="16"/>
              </w:rPr>
            </w:pPr>
          </w:p>
          <w:p w14:paraId="509F6DFD" w14:textId="77777777" w:rsidR="00DA35CC" w:rsidRDefault="00000000">
            <w:pPr>
              <w:widowControl w:val="0"/>
              <w:spacing w:after="160" w:line="240" w:lineRule="auto"/>
              <w:jc w:val="center"/>
              <w:rPr>
                <w:rFonts w:ascii="Comic Sans MS" w:eastAsia="Comic Sans MS" w:hAnsi="Comic Sans MS" w:cs="Comic Sans MS"/>
                <w:sz w:val="16"/>
                <w:szCs w:val="16"/>
              </w:rPr>
            </w:pPr>
            <w:r>
              <w:rPr>
                <w:rFonts w:ascii="Comic Sans MS" w:eastAsia="Comic Sans MS" w:hAnsi="Comic Sans MS" w:cs="Comic Sans MS"/>
                <w:sz w:val="16"/>
                <w:szCs w:val="16"/>
              </w:rPr>
              <w:t>Draws simple shapes or lines with guidance.</w:t>
            </w:r>
          </w:p>
          <w:p w14:paraId="0F4B5F9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Begins to stay within boundaries of paper or template. </w:t>
            </w:r>
          </w:p>
        </w:tc>
        <w:tc>
          <w:tcPr>
            <w:tcW w:w="2265" w:type="dxa"/>
            <w:tcMar>
              <w:top w:w="100" w:type="dxa"/>
              <w:left w:w="100" w:type="dxa"/>
              <w:bottom w:w="100" w:type="dxa"/>
              <w:right w:w="100" w:type="dxa"/>
            </w:tcMar>
          </w:tcPr>
          <w:p w14:paraId="599F3E8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Develop control</w:t>
            </w:r>
          </w:p>
          <w:p w14:paraId="4D2DD77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Holds a pencil with a tripod grip consistently in guided activities. </w:t>
            </w:r>
          </w:p>
          <w:p w14:paraId="72AFF30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630C3F78"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Writes letters and shapes with increasing control</w:t>
            </w:r>
          </w:p>
          <w:p w14:paraId="67EBC14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Uses correct pencil posture with occasional prompts </w:t>
            </w:r>
          </w:p>
          <w:p w14:paraId="5A627CBC" w14:textId="77777777" w:rsidR="00DA35CC" w:rsidRDefault="00DA35CC">
            <w:pPr>
              <w:widowControl w:val="0"/>
              <w:spacing w:line="240" w:lineRule="auto"/>
              <w:rPr>
                <w:rFonts w:ascii="Comic Sans MS" w:eastAsia="Comic Sans MS" w:hAnsi="Comic Sans MS" w:cs="Comic Sans MS"/>
                <w:sz w:val="16"/>
                <w:szCs w:val="16"/>
              </w:rPr>
            </w:pPr>
          </w:p>
          <w:p w14:paraId="0F581E21"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Developing control and accuracy</w:t>
            </w:r>
          </w:p>
          <w:p w14:paraId="428885B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Holds tools effectively and can control movement with support. </w:t>
            </w:r>
          </w:p>
          <w:p w14:paraId="0A7DCFD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179C0EBB"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Cuts along straight or curved lines with guidance</w:t>
            </w:r>
          </w:p>
          <w:p w14:paraId="58EDCD4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Paints shapes or patterns with reasonable control</w:t>
            </w:r>
          </w:p>
          <w:p w14:paraId="35EA447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Uses fork/spoon/chopsticks correctly with occasional prompts </w:t>
            </w:r>
          </w:p>
          <w:p w14:paraId="77505660" w14:textId="77777777" w:rsidR="00DA35CC" w:rsidRDefault="00DA35CC">
            <w:pPr>
              <w:widowControl w:val="0"/>
              <w:spacing w:line="240" w:lineRule="auto"/>
              <w:rPr>
                <w:rFonts w:ascii="Comic Sans MS" w:eastAsia="Comic Sans MS" w:hAnsi="Comic Sans MS" w:cs="Comic Sans MS"/>
                <w:sz w:val="16"/>
                <w:szCs w:val="16"/>
              </w:rPr>
            </w:pPr>
          </w:p>
          <w:p w14:paraId="600E8AF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Developing control</w:t>
            </w:r>
          </w:p>
          <w:p w14:paraId="28F6541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Draws shapes and simple objects with reasonable </w:t>
            </w:r>
            <w:r>
              <w:rPr>
                <w:rFonts w:ascii="Comic Sans MS" w:eastAsia="Comic Sans MS" w:hAnsi="Comic Sans MS" w:cs="Comic Sans MS"/>
                <w:sz w:val="16"/>
                <w:szCs w:val="16"/>
              </w:rPr>
              <w:lastRenderedPageBreak/>
              <w:t xml:space="preserve">accuracy </w:t>
            </w:r>
          </w:p>
          <w:p w14:paraId="0D04C3D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0AD9952E"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6"/>
                <w:szCs w:val="16"/>
              </w:rPr>
              <w:t>Circles, squares, triangles formed clearly. Simple objects like houses, suns, or trees are recognisable..</w:t>
            </w:r>
            <w:r>
              <w:rPr>
                <w:rFonts w:ascii="Calibri" w:eastAsia="Calibri" w:hAnsi="Calibri" w:cs="Calibri"/>
              </w:rPr>
              <w:t xml:space="preserve"> </w:t>
            </w:r>
          </w:p>
        </w:tc>
        <w:tc>
          <w:tcPr>
            <w:tcW w:w="2265" w:type="dxa"/>
            <w:tcMar>
              <w:top w:w="100" w:type="dxa"/>
              <w:left w:w="100" w:type="dxa"/>
              <w:bottom w:w="100" w:type="dxa"/>
              <w:right w:w="100" w:type="dxa"/>
            </w:tcMar>
          </w:tcPr>
          <w:p w14:paraId="583CAE2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Building fluency</w:t>
            </w:r>
          </w:p>
          <w:p w14:paraId="2AF2AB1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Holds pencil effectively for longer periods; forms letters and numbers fluently. </w:t>
            </w:r>
          </w:p>
          <w:p w14:paraId="3A9B95A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7DC84BBA"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Writes short words or captions with tripod grip</w:t>
            </w:r>
          </w:p>
          <w:p w14:paraId="080E23A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Draws shapes and patterns steadily </w:t>
            </w:r>
          </w:p>
          <w:p w14:paraId="217A3B33" w14:textId="77777777" w:rsidR="00DA35CC" w:rsidRDefault="00DA35CC">
            <w:pPr>
              <w:widowControl w:val="0"/>
              <w:spacing w:line="240" w:lineRule="auto"/>
              <w:rPr>
                <w:rFonts w:ascii="Comic Sans MS" w:eastAsia="Comic Sans MS" w:hAnsi="Comic Sans MS" w:cs="Comic Sans MS"/>
                <w:sz w:val="16"/>
                <w:szCs w:val="16"/>
              </w:rPr>
            </w:pPr>
          </w:p>
          <w:p w14:paraId="693DC73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Refining dexterity </w:t>
            </w:r>
          </w:p>
          <w:p w14:paraId="0210E2A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Maintains grip and accuracy over longer periods with minimal support. </w:t>
            </w:r>
          </w:p>
          <w:p w14:paraId="5CD3C75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4392D73B"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Cuts, paints, and uses cutlery steadily</w:t>
            </w:r>
          </w:p>
          <w:p w14:paraId="7357CA9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Can decorate, draw, or cut shapes with reasonable precision </w:t>
            </w:r>
          </w:p>
          <w:p w14:paraId="0A052DF3" w14:textId="77777777" w:rsidR="00DA35CC" w:rsidRDefault="00DA35CC">
            <w:pPr>
              <w:widowControl w:val="0"/>
              <w:spacing w:line="240" w:lineRule="auto"/>
              <w:rPr>
                <w:rFonts w:ascii="Comic Sans MS" w:eastAsia="Comic Sans MS" w:hAnsi="Comic Sans MS" w:cs="Comic Sans MS"/>
                <w:sz w:val="16"/>
                <w:szCs w:val="16"/>
              </w:rPr>
            </w:pPr>
          </w:p>
          <w:p w14:paraId="03C0843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Refining detail</w:t>
            </w:r>
          </w:p>
          <w:p w14:paraId="0B9E048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Lines and shapes show increased accuracy; objects identifiable. </w:t>
            </w:r>
          </w:p>
          <w:p w14:paraId="481FBBB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This could look like: </w:t>
            </w:r>
          </w:p>
          <w:p w14:paraId="0471B9D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Draws people with head, body, arms and legs. Shapes are proportional </w:t>
            </w:r>
            <w:r>
              <w:rPr>
                <w:rFonts w:ascii="Comic Sans MS" w:eastAsia="Comic Sans MS" w:hAnsi="Comic Sans MS" w:cs="Comic Sans MS"/>
                <w:sz w:val="16"/>
                <w:szCs w:val="16"/>
              </w:rPr>
              <w:lastRenderedPageBreak/>
              <w:t xml:space="preserve">and recognisable. </w:t>
            </w:r>
          </w:p>
          <w:p w14:paraId="19F457B0" w14:textId="77777777" w:rsidR="00DA35CC" w:rsidRDefault="00DA35CC">
            <w:pPr>
              <w:widowControl w:val="0"/>
              <w:spacing w:line="240" w:lineRule="auto"/>
              <w:rPr>
                <w:rFonts w:ascii="Calibri" w:eastAsia="Calibri" w:hAnsi="Calibri" w:cs="Calibri"/>
              </w:rPr>
            </w:pPr>
          </w:p>
          <w:p w14:paraId="4DD4ACD7" w14:textId="77777777" w:rsidR="00DA35CC" w:rsidRDefault="00DA35CC">
            <w:pPr>
              <w:widowControl w:val="0"/>
              <w:spacing w:line="240" w:lineRule="auto"/>
              <w:rPr>
                <w:rFonts w:ascii="Calibri" w:eastAsia="Calibri" w:hAnsi="Calibri" w:cs="Calibri"/>
              </w:rPr>
            </w:pPr>
          </w:p>
        </w:tc>
        <w:tc>
          <w:tcPr>
            <w:tcW w:w="2265" w:type="dxa"/>
            <w:tcMar>
              <w:top w:w="100" w:type="dxa"/>
              <w:left w:w="100" w:type="dxa"/>
              <w:bottom w:w="100" w:type="dxa"/>
              <w:right w:w="100" w:type="dxa"/>
            </w:tcMar>
          </w:tcPr>
          <w:p w14:paraId="72F78CE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Independent Writing Preparation</w:t>
            </w:r>
          </w:p>
          <w:p w14:paraId="1DE5106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Uses tripod grip independently in most writing tasks. </w:t>
            </w:r>
          </w:p>
          <w:p w14:paraId="77B2DF6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2431AE7D"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Writes letters, numbers, and short words with control</w:t>
            </w:r>
          </w:p>
          <w:p w14:paraId="20FFC84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Sustains writing during guided activities </w:t>
            </w:r>
          </w:p>
          <w:p w14:paraId="0FB22D19" w14:textId="77777777" w:rsidR="00DA35CC" w:rsidRDefault="00DA35CC">
            <w:pPr>
              <w:widowControl w:val="0"/>
              <w:spacing w:line="240" w:lineRule="auto"/>
              <w:rPr>
                <w:rFonts w:ascii="Comic Sans MS" w:eastAsia="Comic Sans MS" w:hAnsi="Comic Sans MS" w:cs="Comic Sans MS"/>
                <w:sz w:val="16"/>
                <w:szCs w:val="16"/>
              </w:rPr>
            </w:pPr>
          </w:p>
          <w:p w14:paraId="4178D67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Independent tool use</w:t>
            </w:r>
          </w:p>
          <w:p w14:paraId="53C9ABB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Uses tools independently in familiar activities. </w:t>
            </w:r>
          </w:p>
          <w:p w14:paraId="7ACE572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58F3AAF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Cuts, paints, and uses cutlery with confidence</w:t>
            </w:r>
          </w:p>
          <w:p w14:paraId="16F3DB7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Applies skills in simple craft or mealtime activities </w:t>
            </w:r>
          </w:p>
          <w:p w14:paraId="2437547A" w14:textId="77777777" w:rsidR="00DA35CC" w:rsidRDefault="00DA35CC">
            <w:pPr>
              <w:widowControl w:val="0"/>
              <w:spacing w:line="240" w:lineRule="auto"/>
              <w:rPr>
                <w:rFonts w:ascii="Comic Sans MS" w:eastAsia="Comic Sans MS" w:hAnsi="Comic Sans MS" w:cs="Comic Sans MS"/>
                <w:sz w:val="16"/>
                <w:szCs w:val="16"/>
              </w:rPr>
            </w:pPr>
          </w:p>
          <w:p w14:paraId="79B0838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Increasing complexity</w:t>
            </w:r>
          </w:p>
          <w:p w14:paraId="03B3405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Draws complex objects/ scenes with care and control. </w:t>
            </w:r>
          </w:p>
          <w:p w14:paraId="0EB72E9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2482C4B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Combines multiple shapes into one coherent drawing. Maintains neat lines and spacing. </w:t>
            </w:r>
          </w:p>
          <w:p w14:paraId="47C1C8B2" w14:textId="77777777" w:rsidR="00DA35CC" w:rsidRDefault="00DA35CC">
            <w:pPr>
              <w:widowControl w:val="0"/>
              <w:spacing w:line="240" w:lineRule="auto"/>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703D262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Refining grip and fluency</w:t>
            </w:r>
          </w:p>
          <w:p w14:paraId="74EECAE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Maintains correct tripod grip independently, showing good control. </w:t>
            </w:r>
          </w:p>
          <w:p w14:paraId="07EA636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45F3058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Writes sentences and simple stories with neat letters</w:t>
            </w:r>
          </w:p>
          <w:p w14:paraId="172914D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Draws diagrams or patterns accurately </w:t>
            </w:r>
          </w:p>
          <w:p w14:paraId="1E1075E9" w14:textId="77777777" w:rsidR="00DA35CC" w:rsidRDefault="00DA35CC">
            <w:pPr>
              <w:widowControl w:val="0"/>
              <w:spacing w:line="240" w:lineRule="auto"/>
              <w:rPr>
                <w:rFonts w:ascii="Comic Sans MS" w:eastAsia="Comic Sans MS" w:hAnsi="Comic Sans MS" w:cs="Comic Sans MS"/>
                <w:sz w:val="16"/>
                <w:szCs w:val="16"/>
              </w:rPr>
            </w:pPr>
          </w:p>
          <w:p w14:paraId="7888394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Mastering range and complexity</w:t>
            </w:r>
          </w:p>
          <w:p w14:paraId="1D09ECC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Can use a variety of tools effectively in structured tasks. </w:t>
            </w:r>
          </w:p>
          <w:p w14:paraId="20CE3B2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22BF45D8"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Cuts, paints, and manipulates tools for different purposes</w:t>
            </w:r>
          </w:p>
          <w:p w14:paraId="1EE735A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Uses tools with accuracy in craft, cooking, or art activities </w:t>
            </w:r>
          </w:p>
          <w:p w14:paraId="27030F42" w14:textId="77777777" w:rsidR="00DA35CC" w:rsidRDefault="00DA35CC">
            <w:pPr>
              <w:widowControl w:val="0"/>
              <w:spacing w:line="240" w:lineRule="auto"/>
              <w:rPr>
                <w:rFonts w:ascii="Comic Sans MS" w:eastAsia="Comic Sans MS" w:hAnsi="Comic Sans MS" w:cs="Comic Sans MS"/>
                <w:b/>
                <w:bCs/>
                <w:sz w:val="16"/>
                <w:szCs w:val="16"/>
              </w:rPr>
            </w:pPr>
          </w:p>
          <w:p w14:paraId="3B6D0F8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Independent drawing</w:t>
            </w:r>
          </w:p>
          <w:p w14:paraId="61FA4D0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Draws with sustained accuracy and care independently. </w:t>
            </w:r>
          </w:p>
          <w:p w14:paraId="5A69868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w:t>
            </w:r>
          </w:p>
          <w:p w14:paraId="1D5A5DA8" w14:textId="77777777" w:rsidR="00DA35CC" w:rsidRDefault="00000000">
            <w:pPr>
              <w:widowControl w:val="0"/>
              <w:spacing w:line="240" w:lineRule="auto"/>
              <w:rPr>
                <w:rFonts w:ascii="Calibri" w:eastAsia="Calibri" w:hAnsi="Calibri" w:cs="Calibri"/>
              </w:rPr>
            </w:pPr>
            <w:r>
              <w:rPr>
                <w:rFonts w:ascii="Comic Sans MS" w:eastAsia="Comic Sans MS" w:hAnsi="Comic Sans MS" w:cs="Comic Sans MS"/>
                <w:sz w:val="16"/>
                <w:szCs w:val="16"/>
              </w:rPr>
              <w:t xml:space="preserve">Produces recognisable </w:t>
            </w:r>
            <w:r>
              <w:rPr>
                <w:rFonts w:ascii="Comic Sans MS" w:eastAsia="Comic Sans MS" w:hAnsi="Comic Sans MS" w:cs="Comic Sans MS"/>
                <w:sz w:val="16"/>
                <w:szCs w:val="16"/>
              </w:rPr>
              <w:lastRenderedPageBreak/>
              <w:t>drawings of people, animals or objects. Lines, spacing, and proportion are mostly correct.</w:t>
            </w:r>
            <w:r>
              <w:rPr>
                <w:rFonts w:ascii="Calibri" w:eastAsia="Calibri" w:hAnsi="Calibri" w:cs="Calibri"/>
              </w:rPr>
              <w:t xml:space="preserve"> </w:t>
            </w:r>
          </w:p>
        </w:tc>
        <w:tc>
          <w:tcPr>
            <w:tcW w:w="2190" w:type="dxa"/>
            <w:tcMar>
              <w:top w:w="100" w:type="dxa"/>
              <w:left w:w="100" w:type="dxa"/>
              <w:bottom w:w="100" w:type="dxa"/>
              <w:right w:w="100" w:type="dxa"/>
            </w:tcMar>
          </w:tcPr>
          <w:p w14:paraId="2EC7B87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ELG</w:t>
            </w:r>
          </w:p>
          <w:p w14:paraId="3EFD980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Holds a pencil effectively using tripod grip in almost all cases, ready for fluent writing. </w:t>
            </w:r>
          </w:p>
          <w:p w14:paraId="21BE581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1E45C3B2"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Writes sentences, captions, or labels independently</w:t>
            </w:r>
          </w:p>
          <w:p w14:paraId="757141A0"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Draws with control and precision</w:t>
            </w:r>
          </w:p>
          <w:p w14:paraId="14EF9FA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Maintains tripod grip for sustained writing</w:t>
            </w:r>
          </w:p>
          <w:p w14:paraId="47CC54F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04E50B7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ELG</w:t>
            </w:r>
          </w:p>
          <w:p w14:paraId="61F46A8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Uses a range of small tools confidently and effectively. </w:t>
            </w:r>
          </w:p>
          <w:p w14:paraId="78A7A8A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This could look like this:</w:t>
            </w:r>
          </w:p>
          <w:p w14:paraId="52FD6F1F"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Cuts, paints, and uses cutlery independently with accuracy</w:t>
            </w:r>
          </w:p>
          <w:p w14:paraId="5F9CE67B" w14:textId="77777777" w:rsidR="00DA35CC" w:rsidRDefault="00000000">
            <w:pPr>
              <w:widowControl w:val="0"/>
              <w:spacing w:line="256" w:lineRule="auto"/>
              <w:rPr>
                <w:rFonts w:ascii="Comic Sans MS" w:eastAsia="Comic Sans MS" w:hAnsi="Comic Sans MS" w:cs="Comic Sans MS"/>
                <w:sz w:val="16"/>
                <w:szCs w:val="16"/>
              </w:rPr>
            </w:pPr>
            <w:r>
              <w:rPr>
                <w:rFonts w:ascii="Comic Sans MS" w:eastAsia="Comic Sans MS" w:hAnsi="Comic Sans MS" w:cs="Comic Sans MS"/>
                <w:sz w:val="16"/>
                <w:szCs w:val="16"/>
              </w:rPr>
              <w:t>• Applies skills in craft, cooking, or creative play</w:t>
            </w:r>
          </w:p>
          <w:p w14:paraId="2142DDF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Chooses appropriate tool for task </w:t>
            </w:r>
          </w:p>
          <w:p w14:paraId="1D49378D" w14:textId="77777777" w:rsidR="00DA35CC" w:rsidRDefault="00DA35CC">
            <w:pPr>
              <w:widowControl w:val="0"/>
              <w:spacing w:line="240" w:lineRule="auto"/>
              <w:rPr>
                <w:rFonts w:ascii="Comic Sans MS" w:eastAsia="Comic Sans MS" w:hAnsi="Comic Sans MS" w:cs="Comic Sans MS"/>
                <w:b/>
                <w:bCs/>
                <w:sz w:val="16"/>
                <w:szCs w:val="16"/>
              </w:rPr>
            </w:pPr>
          </w:p>
          <w:p w14:paraId="1CE4DD43"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ELG</w:t>
            </w:r>
          </w:p>
          <w:p w14:paraId="1309204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Draws with accuracy and </w:t>
            </w:r>
            <w:r>
              <w:rPr>
                <w:rFonts w:ascii="Comic Sans MS" w:eastAsia="Comic Sans MS" w:hAnsi="Comic Sans MS" w:cs="Comic Sans MS"/>
                <w:sz w:val="16"/>
                <w:szCs w:val="16"/>
              </w:rPr>
              <w:lastRenderedPageBreak/>
              <w:t>care in most independent tasks.  This could look like this:</w:t>
            </w:r>
          </w:p>
          <w:p w14:paraId="6028A5A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Lines, shapes, and proportions show control. Drawings recognisable and deliberate </w:t>
            </w:r>
          </w:p>
        </w:tc>
      </w:tr>
      <w:tr w:rsidR="00DA35CC" w14:paraId="6B62B752" w14:textId="77777777">
        <w:trPr>
          <w:trHeight w:val="420"/>
        </w:trPr>
        <w:tc>
          <w:tcPr>
            <w:tcW w:w="2265" w:type="dxa"/>
            <w:vMerge/>
            <w:tcMar>
              <w:top w:w="100" w:type="dxa"/>
              <w:left w:w="100" w:type="dxa"/>
              <w:bottom w:w="100" w:type="dxa"/>
              <w:right w:w="100" w:type="dxa"/>
            </w:tcMar>
          </w:tcPr>
          <w:p w14:paraId="0E4B2AA0"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13515" w:type="dxa"/>
            <w:gridSpan w:val="6"/>
            <w:tcMar>
              <w:top w:w="100" w:type="dxa"/>
              <w:left w:w="100" w:type="dxa"/>
              <w:bottom w:w="100" w:type="dxa"/>
              <w:right w:w="100" w:type="dxa"/>
            </w:tcMar>
          </w:tcPr>
          <w:p w14:paraId="74AEFFC8"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b/>
                <w:bCs/>
                <w:sz w:val="18"/>
                <w:szCs w:val="18"/>
              </w:rPr>
              <w:t>Gross Motor ELG:</w:t>
            </w:r>
            <w:r>
              <w:rPr>
                <w:rFonts w:ascii="Comic Sans MS" w:eastAsia="Comic Sans MS" w:hAnsi="Comic Sans MS" w:cs="Comic Sans MS"/>
                <w:sz w:val="18"/>
                <w:szCs w:val="18"/>
              </w:rPr>
              <w:t xml:space="preserve"> Negotiate space and obstacles safely, with consideration for themselves and others. Demonstrate strength, balance and coordination when playing. Move energetically, such as running, jumping, dancing, hopping, skipping, and climbing. </w:t>
            </w:r>
          </w:p>
          <w:p w14:paraId="78979CAE"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b/>
                <w:bCs/>
                <w:sz w:val="18"/>
                <w:szCs w:val="18"/>
              </w:rPr>
              <w:t>Fine Motor ELG:</w:t>
            </w:r>
            <w:r>
              <w:rPr>
                <w:rFonts w:ascii="Comic Sans MS" w:eastAsia="Comic Sans MS" w:hAnsi="Comic Sans MS" w:cs="Comic Sans MS"/>
                <w:sz w:val="18"/>
                <w:szCs w:val="18"/>
              </w:rPr>
              <w:t xml:space="preserve"> Hold a pencil effectively in preparation for fluent writing using the tripod grip in almost all cases. Use a range of small tools, including scissors, paint brushes and cutlery. Begin to show accuracy and care when drawing. </w:t>
            </w:r>
          </w:p>
        </w:tc>
      </w:tr>
      <w:tr w:rsidR="00DA35CC" w14:paraId="2BAF0817" w14:textId="77777777">
        <w:trPr>
          <w:trHeight w:val="380"/>
        </w:trPr>
        <w:tc>
          <w:tcPr>
            <w:tcW w:w="2265" w:type="dxa"/>
            <w:tcMar>
              <w:top w:w="100" w:type="dxa"/>
              <w:left w:w="100" w:type="dxa"/>
              <w:bottom w:w="100" w:type="dxa"/>
              <w:right w:w="100" w:type="dxa"/>
            </w:tcMar>
          </w:tcPr>
          <w:p w14:paraId="451FA539"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Links to KS1 Readiness</w:t>
            </w:r>
          </w:p>
        </w:tc>
        <w:tc>
          <w:tcPr>
            <w:tcW w:w="13515" w:type="dxa"/>
            <w:gridSpan w:val="6"/>
            <w:tcMar>
              <w:top w:w="100" w:type="dxa"/>
              <w:left w:w="100" w:type="dxa"/>
              <w:bottom w:w="100" w:type="dxa"/>
              <w:right w:w="100" w:type="dxa"/>
            </w:tcMar>
          </w:tcPr>
          <w:p w14:paraId="6A124CD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develop the overall body strength, coordination, balance and agility needed to engage successfully with future physical education. </w:t>
            </w:r>
          </w:p>
          <w:p w14:paraId="5B1B3C8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use their core muscle strength to achieve a good posture. </w:t>
            </w:r>
          </w:p>
          <w:p w14:paraId="3EEE187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confidently and safely use a range of large and small apparatus indoors and outside, alone and in a group </w:t>
            </w:r>
          </w:p>
          <w:p w14:paraId="4F2DEF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combine different movements with ease and fluency. </w:t>
            </w:r>
          </w:p>
          <w:p w14:paraId="3055E33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develop and refine a range of ball skills including: throwing, catching, kicking, passing, batting, and aiming. </w:t>
            </w:r>
          </w:p>
          <w:p w14:paraId="69F9A67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develop confidence, competence, precision and accuracy when engaging in activities that involve a ball. </w:t>
            </w:r>
          </w:p>
          <w:p w14:paraId="2974110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negotiate space and obstacles safely, with consideration for themselves and others. </w:t>
            </w:r>
          </w:p>
          <w:p w14:paraId="64BD0AC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confidently and safely use a range of large and small apparatus indoors and outside, alone and in a group.</w:t>
            </w:r>
          </w:p>
          <w:p w14:paraId="435490E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To revise and refine a range of fundamental movement skills e.g. rolling, crawling, walking, jumping, running, hopping, skipping and climbing. </w:t>
            </w:r>
          </w:p>
          <w:p w14:paraId="1E4892E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combine different movements with ease and fluency. </w:t>
            </w:r>
          </w:p>
          <w:p w14:paraId="6137F08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use a more fluent style of moving, developing control and grace.</w:t>
            </w:r>
          </w:p>
          <w:p w14:paraId="3A13FBC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To combine different movements with ease and fluency </w:t>
            </w:r>
          </w:p>
        </w:tc>
      </w:tr>
    </w:tbl>
    <w:p w14:paraId="74D62B6D" w14:textId="77777777" w:rsidR="00DA35CC" w:rsidRDefault="00DA35CC">
      <w:pPr>
        <w:rPr>
          <w:rFonts w:ascii="Comic Sans MS" w:eastAsia="Comic Sans MS" w:hAnsi="Comic Sans MS" w:cs="Comic Sans MS"/>
        </w:rPr>
      </w:pPr>
    </w:p>
    <w:p w14:paraId="574CE2F7" w14:textId="77777777" w:rsidR="00DA35CC" w:rsidRDefault="00DA35CC">
      <w:pPr>
        <w:rPr>
          <w:rFonts w:ascii="Comic Sans MS" w:eastAsia="Comic Sans MS" w:hAnsi="Comic Sans MS" w:cs="Comic Sans MS"/>
        </w:rPr>
      </w:pPr>
    </w:p>
    <w:tbl>
      <w:tblPr>
        <w:tblStyle w:val="a3"/>
        <w:tblW w:w="157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175"/>
      </w:tblGrid>
      <w:tr w:rsidR="00DA35CC" w14:paraId="453B2448" w14:textId="77777777">
        <w:tc>
          <w:tcPr>
            <w:tcW w:w="2265" w:type="dxa"/>
            <w:tcMar>
              <w:top w:w="100" w:type="dxa"/>
              <w:left w:w="100" w:type="dxa"/>
              <w:bottom w:w="100" w:type="dxa"/>
              <w:right w:w="100" w:type="dxa"/>
            </w:tcMar>
          </w:tcPr>
          <w:p w14:paraId="3BAC0D00"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527B88B9"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6839053C"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6E8ABB7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5B45C66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1EDA1E7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175" w:type="dxa"/>
            <w:tcMar>
              <w:top w:w="100" w:type="dxa"/>
              <w:left w:w="100" w:type="dxa"/>
              <w:bottom w:w="100" w:type="dxa"/>
              <w:right w:w="100" w:type="dxa"/>
            </w:tcMar>
          </w:tcPr>
          <w:p w14:paraId="30D0618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029F1E63" w14:textId="77777777">
        <w:trPr>
          <w:trHeight w:val="420"/>
        </w:trPr>
        <w:tc>
          <w:tcPr>
            <w:tcW w:w="2265" w:type="dxa"/>
            <w:vMerge w:val="restart"/>
            <w:tcMar>
              <w:top w:w="100" w:type="dxa"/>
              <w:left w:w="100" w:type="dxa"/>
              <w:bottom w:w="100" w:type="dxa"/>
              <w:right w:w="100" w:type="dxa"/>
            </w:tcMar>
          </w:tcPr>
          <w:p w14:paraId="08EBB1A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Literacy</w:t>
            </w:r>
          </w:p>
        </w:tc>
        <w:tc>
          <w:tcPr>
            <w:tcW w:w="13500" w:type="dxa"/>
            <w:gridSpan w:val="6"/>
            <w:tcMar>
              <w:top w:w="100" w:type="dxa"/>
              <w:left w:w="100" w:type="dxa"/>
              <w:bottom w:w="100" w:type="dxa"/>
              <w:right w:w="100" w:type="dxa"/>
            </w:tcMar>
          </w:tcPr>
          <w:p w14:paraId="550A2E4D"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 </w:t>
            </w:r>
          </w:p>
        </w:tc>
      </w:tr>
      <w:tr w:rsidR="00DA35CC" w14:paraId="2001AF51" w14:textId="77777777">
        <w:trPr>
          <w:trHeight w:val="420"/>
        </w:trPr>
        <w:tc>
          <w:tcPr>
            <w:tcW w:w="2265" w:type="dxa"/>
            <w:vMerge/>
            <w:tcMar>
              <w:top w:w="100" w:type="dxa"/>
              <w:left w:w="100" w:type="dxa"/>
              <w:bottom w:w="100" w:type="dxa"/>
              <w:right w:w="100" w:type="dxa"/>
            </w:tcMar>
          </w:tcPr>
          <w:p w14:paraId="2D5D6A59"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73C59C8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Comprehension</w:t>
            </w:r>
            <w:r>
              <w:rPr>
                <w:rFonts w:ascii="Comic Sans MS" w:eastAsia="Comic Sans MS" w:hAnsi="Comic Sans MS" w:cs="Comic Sans MS"/>
                <w:sz w:val="16"/>
                <w:szCs w:val="16"/>
              </w:rPr>
              <w:t xml:space="preserve"> </w:t>
            </w:r>
          </w:p>
          <w:p w14:paraId="7F12700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talk about the stories they have heard, </w:t>
            </w:r>
            <w:r>
              <w:rPr>
                <w:rFonts w:ascii="Comic Sans MS" w:eastAsia="Comic Sans MS" w:hAnsi="Comic Sans MS" w:cs="Comic Sans MS"/>
                <w:sz w:val="16"/>
                <w:szCs w:val="16"/>
              </w:rPr>
              <w:lastRenderedPageBreak/>
              <w:t xml:space="preserve">recalling some characters and events that happened. Children join in with familiar rhymes and songs. </w:t>
            </w:r>
          </w:p>
        </w:tc>
        <w:tc>
          <w:tcPr>
            <w:tcW w:w="2265" w:type="dxa"/>
            <w:tcMar>
              <w:top w:w="100" w:type="dxa"/>
              <w:left w:w="100" w:type="dxa"/>
              <w:bottom w:w="100" w:type="dxa"/>
              <w:right w:w="100" w:type="dxa"/>
            </w:tcMar>
          </w:tcPr>
          <w:p w14:paraId="0160DB5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Comprehension:</w:t>
            </w:r>
          </w:p>
          <w:p w14:paraId="7BCA885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retell the key events in stories and start </w:t>
            </w:r>
            <w:r>
              <w:rPr>
                <w:rFonts w:ascii="Comic Sans MS" w:eastAsia="Comic Sans MS" w:hAnsi="Comic Sans MS" w:cs="Comic Sans MS"/>
                <w:sz w:val="16"/>
                <w:szCs w:val="16"/>
              </w:rPr>
              <w:lastRenderedPageBreak/>
              <w:t xml:space="preserve">to recall facts from non-fiction. Children talk about what has happened in the story so far. </w:t>
            </w:r>
          </w:p>
        </w:tc>
        <w:tc>
          <w:tcPr>
            <w:tcW w:w="2265" w:type="dxa"/>
            <w:tcMar>
              <w:top w:w="100" w:type="dxa"/>
              <w:left w:w="100" w:type="dxa"/>
              <w:bottom w:w="100" w:type="dxa"/>
              <w:right w:w="100" w:type="dxa"/>
            </w:tcMar>
          </w:tcPr>
          <w:p w14:paraId="23DE651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Comprehension</w:t>
            </w:r>
            <w:r>
              <w:rPr>
                <w:rFonts w:ascii="Comic Sans MS" w:eastAsia="Comic Sans MS" w:hAnsi="Comic Sans MS" w:cs="Comic Sans MS"/>
                <w:sz w:val="16"/>
                <w:szCs w:val="16"/>
              </w:rPr>
              <w:t xml:space="preserve"> </w:t>
            </w:r>
          </w:p>
          <w:p w14:paraId="25D96B7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to describe the key events in stories or </w:t>
            </w:r>
            <w:r>
              <w:rPr>
                <w:rFonts w:ascii="Comic Sans MS" w:eastAsia="Comic Sans MS" w:hAnsi="Comic Sans MS" w:cs="Comic Sans MS"/>
                <w:sz w:val="16"/>
                <w:szCs w:val="16"/>
              </w:rPr>
              <w:lastRenderedPageBreak/>
              <w:t xml:space="preserve">rhymes in some detail, to recall facts from non-fictions texts and predict what might happen next in a story. Children use the language they have heard in stories in their play and discussions. </w:t>
            </w:r>
          </w:p>
        </w:tc>
        <w:tc>
          <w:tcPr>
            <w:tcW w:w="2265" w:type="dxa"/>
            <w:tcMar>
              <w:top w:w="100" w:type="dxa"/>
              <w:left w:w="100" w:type="dxa"/>
              <w:bottom w:w="100" w:type="dxa"/>
              <w:right w:w="100" w:type="dxa"/>
            </w:tcMar>
          </w:tcPr>
          <w:p w14:paraId="20FD7A78"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Comprehension</w:t>
            </w:r>
          </w:p>
          <w:p w14:paraId="3750223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seek familiar texts or stories to re-read </w:t>
            </w:r>
            <w:r>
              <w:rPr>
                <w:rFonts w:ascii="Comic Sans MS" w:eastAsia="Comic Sans MS" w:hAnsi="Comic Sans MS" w:cs="Comic Sans MS"/>
                <w:sz w:val="16"/>
                <w:szCs w:val="16"/>
              </w:rPr>
              <w:lastRenderedPageBreak/>
              <w:t xml:space="preserve">in the book area. Children request favourite stories and poems for example during voting for a story. </w:t>
            </w:r>
          </w:p>
        </w:tc>
        <w:tc>
          <w:tcPr>
            <w:tcW w:w="2265" w:type="dxa"/>
            <w:tcMar>
              <w:top w:w="100" w:type="dxa"/>
              <w:left w:w="100" w:type="dxa"/>
              <w:bottom w:w="100" w:type="dxa"/>
              <w:right w:w="100" w:type="dxa"/>
            </w:tcMar>
          </w:tcPr>
          <w:p w14:paraId="183C680D"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 xml:space="preserve">Comprehension </w:t>
            </w:r>
          </w:p>
          <w:p w14:paraId="607081A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explain what they have read or have read to </w:t>
            </w:r>
            <w:r>
              <w:rPr>
                <w:rFonts w:ascii="Comic Sans MS" w:eastAsia="Comic Sans MS" w:hAnsi="Comic Sans MS" w:cs="Comic Sans MS"/>
                <w:sz w:val="16"/>
                <w:szCs w:val="16"/>
              </w:rPr>
              <w:lastRenderedPageBreak/>
              <w:t xml:space="preserve">them. Children retell simple stories using their own words and recently introduced vocabulary. Children share a favourite book with a friend, retelling the story in their own way repeating known phrases from the text. </w:t>
            </w:r>
          </w:p>
        </w:tc>
        <w:tc>
          <w:tcPr>
            <w:tcW w:w="2175" w:type="dxa"/>
            <w:tcMar>
              <w:top w:w="100" w:type="dxa"/>
              <w:left w:w="100" w:type="dxa"/>
              <w:bottom w:w="100" w:type="dxa"/>
              <w:right w:w="100" w:type="dxa"/>
            </w:tcMar>
          </w:tcPr>
          <w:p w14:paraId="572BCA93"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Comprehension</w:t>
            </w:r>
          </w:p>
          <w:p w14:paraId="4607457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 xml:space="preserve">Children to anticipate – where appropriate – key </w:t>
            </w:r>
            <w:r>
              <w:rPr>
                <w:rFonts w:ascii="Comic Sans MS" w:eastAsia="Comic Sans MS" w:hAnsi="Comic Sans MS" w:cs="Comic Sans MS"/>
                <w:sz w:val="16"/>
                <w:szCs w:val="16"/>
              </w:rPr>
              <w:lastRenderedPageBreak/>
              <w:t xml:space="preserve">events in stories. Children offer explanations for why things might happen, making use of recently introduced vocabulary from stories, non-fiction, rhymes and poems when appropriate. </w:t>
            </w:r>
          </w:p>
        </w:tc>
      </w:tr>
      <w:tr w:rsidR="00DA35CC" w14:paraId="041CC548" w14:textId="77777777">
        <w:trPr>
          <w:trHeight w:val="420"/>
        </w:trPr>
        <w:tc>
          <w:tcPr>
            <w:tcW w:w="2265" w:type="dxa"/>
            <w:vMerge/>
            <w:tcMar>
              <w:top w:w="100" w:type="dxa"/>
              <w:left w:w="100" w:type="dxa"/>
              <w:bottom w:w="100" w:type="dxa"/>
              <w:right w:w="100" w:type="dxa"/>
            </w:tcMar>
          </w:tcPr>
          <w:p w14:paraId="7BAF8745"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17E561E6"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Word Reading </w:t>
            </w:r>
          </w:p>
          <w:p w14:paraId="55E9638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can hear rhyming words</w:t>
            </w:r>
          </w:p>
          <w:p w14:paraId="759C545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Little Wandle</w:t>
            </w:r>
          </w:p>
          <w:p w14:paraId="095C51B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can hear and read the taught Phase 2 sounds, s a t p i n m d g o c k ck e u r h b f l and start to orally blend. </w:t>
            </w:r>
          </w:p>
          <w:p w14:paraId="35B7B7A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Recognise tricky words is I the </w:t>
            </w:r>
          </w:p>
        </w:tc>
        <w:tc>
          <w:tcPr>
            <w:tcW w:w="2265" w:type="dxa"/>
            <w:tcMar>
              <w:top w:w="100" w:type="dxa"/>
              <w:left w:w="100" w:type="dxa"/>
              <w:bottom w:w="100" w:type="dxa"/>
              <w:right w:w="100" w:type="dxa"/>
            </w:tcMar>
          </w:tcPr>
          <w:p w14:paraId="640DDAF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Word Reading</w:t>
            </w:r>
          </w:p>
          <w:p w14:paraId="0295DFE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can recognise their own name for self-registration. Little Wandle Letters and Sounds.</w:t>
            </w:r>
          </w:p>
          <w:p w14:paraId="4ABBF7F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can hear and read ff ll ss j v w x y z zz qu ch sh th ng nk </w:t>
            </w:r>
          </w:p>
          <w:p w14:paraId="28247E0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with –s /s/ added at the end (hats sits) </w:t>
            </w:r>
          </w:p>
          <w:p w14:paraId="1B046F7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ending –s /z/ (his) and with –s /z/ added at the end (bags) </w:t>
            </w:r>
          </w:p>
          <w:p w14:paraId="14362C8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Recognise tricky words</w:t>
            </w:r>
          </w:p>
          <w:p w14:paraId="7D565B1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as and has his her go no to into she he of we me be </w:t>
            </w:r>
          </w:p>
        </w:tc>
        <w:tc>
          <w:tcPr>
            <w:tcW w:w="2265" w:type="dxa"/>
            <w:tcMar>
              <w:top w:w="100" w:type="dxa"/>
              <w:left w:w="100" w:type="dxa"/>
              <w:bottom w:w="100" w:type="dxa"/>
              <w:right w:w="100" w:type="dxa"/>
            </w:tcMar>
          </w:tcPr>
          <w:p w14:paraId="74F1F98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Word Reading</w:t>
            </w:r>
          </w:p>
          <w:p w14:paraId="01FE2D9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Little Wandle</w:t>
            </w:r>
          </w:p>
          <w:p w14:paraId="0F27142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ai ee igh oa oo oo ar or ur ow oi ear air er</w:t>
            </w:r>
          </w:p>
          <w:p w14:paraId="693DEFE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words with double letters </w:t>
            </w:r>
          </w:p>
          <w:p w14:paraId="0829041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longer words.</w:t>
            </w:r>
          </w:p>
          <w:p w14:paraId="288F201B" w14:textId="77777777" w:rsidR="00DA35CC" w:rsidRDefault="00DA35CC">
            <w:pPr>
              <w:widowControl w:val="0"/>
              <w:spacing w:line="240" w:lineRule="auto"/>
              <w:rPr>
                <w:rFonts w:ascii="Comic Sans MS" w:eastAsia="Comic Sans MS" w:hAnsi="Comic Sans MS" w:cs="Comic Sans MS"/>
                <w:sz w:val="16"/>
                <w:szCs w:val="16"/>
              </w:rPr>
            </w:pPr>
          </w:p>
          <w:p w14:paraId="15CF6A4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Recognise tricky words</w:t>
            </w:r>
          </w:p>
          <w:p w14:paraId="512DD22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was you they my by all are sure pure </w:t>
            </w:r>
          </w:p>
        </w:tc>
        <w:tc>
          <w:tcPr>
            <w:tcW w:w="2265" w:type="dxa"/>
            <w:tcMar>
              <w:top w:w="100" w:type="dxa"/>
              <w:left w:w="100" w:type="dxa"/>
              <w:bottom w:w="100" w:type="dxa"/>
              <w:right w:w="100" w:type="dxa"/>
            </w:tcMar>
          </w:tcPr>
          <w:p w14:paraId="65E5101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Word Reading</w:t>
            </w:r>
          </w:p>
          <w:p w14:paraId="1FA82DD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Little Wandle</w:t>
            </w:r>
          </w:p>
          <w:p w14:paraId="11F3238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Review Phase 3</w:t>
            </w:r>
          </w:p>
          <w:p w14:paraId="37A732D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longer words, including those with double letters </w:t>
            </w:r>
          </w:p>
          <w:p w14:paraId="2455FD1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with –s /z/ in the middle </w:t>
            </w:r>
          </w:p>
          <w:p w14:paraId="11DAD11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with –es /z/ at the end </w:t>
            </w:r>
          </w:p>
          <w:p w14:paraId="12943D9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with –s /s/ and /z/ at the end </w:t>
            </w:r>
          </w:p>
          <w:p w14:paraId="5C0C9D3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Recognise all tricky words taught so far</w:t>
            </w:r>
          </w:p>
        </w:tc>
        <w:tc>
          <w:tcPr>
            <w:tcW w:w="2265" w:type="dxa"/>
            <w:tcMar>
              <w:top w:w="100" w:type="dxa"/>
              <w:left w:w="100" w:type="dxa"/>
              <w:bottom w:w="100" w:type="dxa"/>
              <w:right w:w="100" w:type="dxa"/>
            </w:tcMar>
          </w:tcPr>
          <w:p w14:paraId="6AF7C6A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Word Reading</w:t>
            </w:r>
          </w:p>
          <w:p w14:paraId="3E8DE58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Little Wandle</w:t>
            </w:r>
          </w:p>
          <w:p w14:paraId="64ABC15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Short vowels with adjacent consonants</w:t>
            </w:r>
          </w:p>
          <w:p w14:paraId="2C25EBA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CVCC CCVC CCVCC CCCVC CCCVCC</w:t>
            </w:r>
          </w:p>
          <w:p w14:paraId="45CDF12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longer words and compound words </w:t>
            </w:r>
          </w:p>
          <w:p w14:paraId="08A8772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words ending in suffixes: –ing, –ed /t/, –ed /id/ /ed/, –est </w:t>
            </w:r>
          </w:p>
          <w:p w14:paraId="41F0BA5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Recognise Tricky words</w:t>
            </w:r>
          </w:p>
          <w:p w14:paraId="4B28550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said so have like some come love do were here little says there when what one out today </w:t>
            </w:r>
          </w:p>
        </w:tc>
        <w:tc>
          <w:tcPr>
            <w:tcW w:w="2175" w:type="dxa"/>
            <w:tcMar>
              <w:top w:w="100" w:type="dxa"/>
              <w:left w:w="100" w:type="dxa"/>
              <w:bottom w:w="100" w:type="dxa"/>
              <w:right w:w="100" w:type="dxa"/>
            </w:tcMar>
          </w:tcPr>
          <w:p w14:paraId="655379D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Word Reading</w:t>
            </w:r>
          </w:p>
          <w:p w14:paraId="4E76D83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Little Wandle</w:t>
            </w:r>
          </w:p>
          <w:p w14:paraId="4051BA6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Phase 3 long vowel graphemes with adjacent consonants </w:t>
            </w:r>
          </w:p>
          <w:p w14:paraId="1A67F38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CVCC CCVC CCCVC CCV CCVCC</w:t>
            </w:r>
          </w:p>
          <w:p w14:paraId="20F574A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words ending in suffixes: –ing, –ed /t/, –ed /id/ /ed/, –ed /d/ –er, –est </w:t>
            </w:r>
          </w:p>
          <w:p w14:paraId="03890DE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longer words and compound words </w:t>
            </w:r>
          </w:p>
          <w:p w14:paraId="3BE610B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Review all tricky words taught so far.</w:t>
            </w:r>
          </w:p>
        </w:tc>
      </w:tr>
      <w:tr w:rsidR="00DA35CC" w14:paraId="5E335206" w14:textId="77777777">
        <w:trPr>
          <w:trHeight w:val="420"/>
        </w:trPr>
        <w:tc>
          <w:tcPr>
            <w:tcW w:w="2265" w:type="dxa"/>
            <w:vMerge/>
            <w:tcMar>
              <w:top w:w="100" w:type="dxa"/>
              <w:left w:w="100" w:type="dxa"/>
              <w:bottom w:w="100" w:type="dxa"/>
              <w:right w:w="100" w:type="dxa"/>
            </w:tcMar>
          </w:tcPr>
          <w:p w14:paraId="5EC90B7C"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61CA73F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 xml:space="preserve">Writing Composition: </w:t>
            </w:r>
            <w:r>
              <w:rPr>
                <w:rFonts w:ascii="Comic Sans MS" w:eastAsia="Comic Sans MS" w:hAnsi="Comic Sans MS" w:cs="Comic Sans MS"/>
                <w:sz w:val="16"/>
                <w:szCs w:val="16"/>
              </w:rPr>
              <w:t>Children use talk to link ideas, clarify thinking and feelings. They will write their name by copying it from a name mat.</w:t>
            </w:r>
          </w:p>
          <w:p w14:paraId="2ECF44AA" w14:textId="77777777" w:rsidR="00DA35CC" w:rsidRDefault="00DA35CC">
            <w:pPr>
              <w:widowControl w:val="0"/>
              <w:spacing w:line="240" w:lineRule="auto"/>
              <w:rPr>
                <w:rFonts w:ascii="Comic Sans MS" w:eastAsia="Comic Sans MS" w:hAnsi="Comic Sans MS" w:cs="Comic Sans MS"/>
                <w:sz w:val="16"/>
                <w:szCs w:val="16"/>
              </w:rPr>
            </w:pPr>
          </w:p>
          <w:p w14:paraId="6089EC3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Composition: </w:t>
            </w:r>
          </w:p>
          <w:p w14:paraId="2639197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there is a sound/symbol relationship and may copy their name from a name card or try to write it from </w:t>
            </w:r>
            <w:r>
              <w:rPr>
                <w:rFonts w:ascii="Comic Sans MS" w:eastAsia="Comic Sans MS" w:hAnsi="Comic Sans MS" w:cs="Comic Sans MS"/>
                <w:sz w:val="16"/>
                <w:szCs w:val="16"/>
              </w:rPr>
              <w:lastRenderedPageBreak/>
              <w:t xml:space="preserve">memory. Begin to write some initial sounds linked to phonics. </w:t>
            </w:r>
          </w:p>
          <w:p w14:paraId="77927EE8" w14:textId="77777777" w:rsidR="00DA35CC" w:rsidRDefault="00DA35CC">
            <w:pPr>
              <w:widowControl w:val="0"/>
              <w:spacing w:line="240" w:lineRule="auto"/>
              <w:rPr>
                <w:rFonts w:ascii="Comic Sans MS" w:eastAsia="Comic Sans MS" w:hAnsi="Comic Sans MS" w:cs="Comic Sans MS"/>
                <w:sz w:val="16"/>
                <w:szCs w:val="16"/>
              </w:rPr>
            </w:pPr>
          </w:p>
          <w:p w14:paraId="4A1B8F9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Spelling:</w:t>
            </w:r>
            <w:r>
              <w:rPr>
                <w:rFonts w:ascii="Comic Sans MS" w:eastAsia="Comic Sans MS" w:hAnsi="Comic Sans MS" w:cs="Comic Sans MS"/>
                <w:sz w:val="16"/>
                <w:szCs w:val="16"/>
              </w:rPr>
              <w:t xml:space="preserve"> Children begin orally segmenting sounds in simple words, e.g. c-a-t. and say the initial sounds in most words.</w:t>
            </w:r>
          </w:p>
          <w:p w14:paraId="1E600000" w14:textId="77777777" w:rsidR="00DA35CC" w:rsidRDefault="00DA35CC">
            <w:pPr>
              <w:widowControl w:val="0"/>
              <w:spacing w:line="240" w:lineRule="auto"/>
              <w:rPr>
                <w:rFonts w:ascii="Comic Sans MS" w:eastAsia="Comic Sans MS" w:hAnsi="Comic Sans MS" w:cs="Comic Sans MS"/>
                <w:sz w:val="16"/>
                <w:szCs w:val="16"/>
              </w:rPr>
            </w:pPr>
          </w:p>
          <w:p w14:paraId="63ECD4A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 xml:space="preserve"> Handwriting:</w:t>
            </w:r>
            <w:r>
              <w:rPr>
                <w:rFonts w:ascii="Comic Sans MS" w:eastAsia="Comic Sans MS" w:hAnsi="Comic Sans MS" w:cs="Comic Sans MS"/>
                <w:sz w:val="16"/>
                <w:szCs w:val="16"/>
              </w:rPr>
              <w:t xml:space="preserve"> </w:t>
            </w:r>
          </w:p>
          <w:p w14:paraId="0FA787B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Practicing patterns</w:t>
            </w:r>
          </w:p>
          <w:p w14:paraId="290DC73A" w14:textId="77777777" w:rsidR="00DA35CC" w:rsidRDefault="00DA35CC">
            <w:pPr>
              <w:widowControl w:val="0"/>
              <w:spacing w:line="240" w:lineRule="auto"/>
              <w:rPr>
                <w:rFonts w:ascii="Comic Sans MS" w:eastAsia="Comic Sans MS" w:hAnsi="Comic Sans MS" w:cs="Comic Sans MS"/>
                <w:sz w:val="16"/>
                <w:szCs w:val="16"/>
              </w:rPr>
            </w:pPr>
          </w:p>
          <w:p w14:paraId="10A0D6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Horizontal lines, Vertical lines, Wavy lines, Circles (Week 1)</w:t>
            </w:r>
          </w:p>
          <w:p w14:paraId="055D9BC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Up curves, Down curves, Mixed‑height curves, Letter C (Week 2)</w:t>
            </w:r>
          </w:p>
          <w:p w14:paraId="732D7C8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Spirals, Crosses, Turrets, Diagonals (Week 3) </w:t>
            </w:r>
          </w:p>
          <w:p w14:paraId="330E339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Zig-zags, Sideways V, Letter X, Triangles (Week 4) </w:t>
            </w:r>
          </w:p>
          <w:p w14:paraId="42DDC959" w14:textId="77777777" w:rsidR="00DA35CC" w:rsidRDefault="00DA35CC">
            <w:pPr>
              <w:widowControl w:val="0"/>
              <w:spacing w:line="240" w:lineRule="auto"/>
              <w:rPr>
                <w:rFonts w:ascii="Comic Sans MS" w:eastAsia="Comic Sans MS" w:hAnsi="Comic Sans MS" w:cs="Comic Sans MS"/>
                <w:sz w:val="16"/>
                <w:szCs w:val="16"/>
              </w:rPr>
            </w:pPr>
          </w:p>
          <w:p w14:paraId="51823C9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Lowercase Letter formation</w:t>
            </w:r>
          </w:p>
          <w:p w14:paraId="0C5B3DD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Unit 2: Curly letter family • c, a, d (Week 5) </w:t>
            </w:r>
          </w:p>
          <w:p w14:paraId="2360BB9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g, o, q (Week 6)</w:t>
            </w:r>
          </w:p>
          <w:p w14:paraId="5109A98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e, s, f (Week 7) </w:t>
            </w:r>
          </w:p>
          <w:p w14:paraId="7AB9B526" w14:textId="77777777" w:rsidR="00DA35CC" w:rsidRDefault="00DA35CC">
            <w:pPr>
              <w:widowControl w:val="0"/>
              <w:spacing w:line="240" w:lineRule="auto"/>
              <w:rPr>
                <w:rFonts w:ascii="Comic Sans MS" w:eastAsia="Comic Sans MS" w:hAnsi="Comic Sans MS" w:cs="Comic Sans MS"/>
                <w:sz w:val="16"/>
                <w:szCs w:val="16"/>
              </w:rPr>
            </w:pPr>
          </w:p>
          <w:p w14:paraId="41675E7A"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35A048E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 xml:space="preserve">Writing Composition: </w:t>
            </w:r>
            <w:r>
              <w:rPr>
                <w:rFonts w:ascii="Comic Sans MS" w:eastAsia="Comic Sans MS" w:hAnsi="Comic Sans MS" w:cs="Comic Sans MS"/>
                <w:sz w:val="16"/>
                <w:szCs w:val="16"/>
              </w:rPr>
              <w:t xml:space="preserve">Children will know there is a sound/symbol relationship and may write letters and strings, sometimes in clusters like words. Write initial sounds and begin to segment CVC words and attempt to write them using phonic sounds that have been taught. </w:t>
            </w:r>
          </w:p>
          <w:p w14:paraId="6119DD45" w14:textId="77777777" w:rsidR="00DA35CC" w:rsidRDefault="00DA35CC">
            <w:pPr>
              <w:widowControl w:val="0"/>
              <w:spacing w:line="240" w:lineRule="auto"/>
              <w:rPr>
                <w:rFonts w:ascii="Comic Sans MS" w:eastAsia="Comic Sans MS" w:hAnsi="Comic Sans MS" w:cs="Comic Sans MS"/>
                <w:sz w:val="16"/>
                <w:szCs w:val="16"/>
              </w:rPr>
            </w:pPr>
          </w:p>
          <w:p w14:paraId="384A9CF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Spelling: </w:t>
            </w:r>
          </w:p>
          <w:p w14:paraId="2174CE6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Children can write their own name and identify known letters to match initial sounds.  The children will begin to write VC and CVC words and labels e.g. c-a-t with support. </w:t>
            </w:r>
          </w:p>
          <w:p w14:paraId="192020DD" w14:textId="77777777" w:rsidR="00DA35CC" w:rsidRDefault="00DA35CC">
            <w:pPr>
              <w:widowControl w:val="0"/>
              <w:spacing w:line="240" w:lineRule="auto"/>
              <w:rPr>
                <w:rFonts w:ascii="Comic Sans MS" w:eastAsia="Comic Sans MS" w:hAnsi="Comic Sans MS" w:cs="Comic Sans MS"/>
                <w:sz w:val="16"/>
                <w:szCs w:val="16"/>
              </w:rPr>
            </w:pPr>
          </w:p>
          <w:p w14:paraId="00997C0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Handwriting:</w:t>
            </w:r>
            <w:r>
              <w:rPr>
                <w:rFonts w:ascii="Comic Sans MS" w:eastAsia="Comic Sans MS" w:hAnsi="Comic Sans MS" w:cs="Comic Sans MS"/>
                <w:sz w:val="16"/>
                <w:szCs w:val="16"/>
              </w:rPr>
              <w:t xml:space="preserve"> </w:t>
            </w:r>
          </w:p>
          <w:p w14:paraId="1B37E5CC" w14:textId="77777777" w:rsidR="00DA35CC" w:rsidRDefault="00DA35CC">
            <w:pPr>
              <w:widowControl w:val="0"/>
              <w:spacing w:line="240" w:lineRule="auto"/>
              <w:rPr>
                <w:rFonts w:ascii="Comic Sans MS" w:eastAsia="Comic Sans MS" w:hAnsi="Comic Sans MS" w:cs="Comic Sans MS"/>
                <w:sz w:val="16"/>
                <w:szCs w:val="16"/>
              </w:rPr>
            </w:pPr>
          </w:p>
          <w:p w14:paraId="4A77810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Lowercase Letter formation</w:t>
            </w:r>
          </w:p>
          <w:p w14:paraId="659CC3B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Unit 3: Long letter family • l, i, t (Week 8)</w:t>
            </w:r>
          </w:p>
          <w:p w14:paraId="4A0C21A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j, u, y (Week 9) </w:t>
            </w:r>
          </w:p>
          <w:p w14:paraId="4E7336D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Unit 4: Bouncy letter family • m, n, r (Week 10)</w:t>
            </w:r>
          </w:p>
          <w:p w14:paraId="350CB58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b, p, h (Week 11) </w:t>
            </w:r>
          </w:p>
          <w:p w14:paraId="439C851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Unit 5: Zig‑zag letter family • v, w, x (Week 12)</w:t>
            </w:r>
          </w:p>
          <w:p w14:paraId="66AB5C2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z, k (Week 13) </w:t>
            </w:r>
          </w:p>
        </w:tc>
        <w:tc>
          <w:tcPr>
            <w:tcW w:w="2265" w:type="dxa"/>
            <w:tcMar>
              <w:top w:w="100" w:type="dxa"/>
              <w:left w:w="100" w:type="dxa"/>
              <w:bottom w:w="100" w:type="dxa"/>
              <w:right w:w="100" w:type="dxa"/>
            </w:tcMar>
          </w:tcPr>
          <w:p w14:paraId="56FC6F2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 xml:space="preserve">Writing Composition: </w:t>
            </w:r>
            <w:r>
              <w:rPr>
                <w:rFonts w:ascii="Comic Sans MS" w:eastAsia="Comic Sans MS" w:hAnsi="Comic Sans MS" w:cs="Comic Sans MS"/>
                <w:sz w:val="16"/>
                <w:szCs w:val="16"/>
              </w:rPr>
              <w:t xml:space="preserve">Children segment and write CVC words using phonics sounds that have been taught. </w:t>
            </w:r>
          </w:p>
          <w:p w14:paraId="2D423E6F" w14:textId="77777777" w:rsidR="00DA35CC" w:rsidRDefault="00DA35CC">
            <w:pPr>
              <w:widowControl w:val="0"/>
              <w:spacing w:line="240" w:lineRule="auto"/>
              <w:rPr>
                <w:rFonts w:ascii="Comic Sans MS" w:eastAsia="Comic Sans MS" w:hAnsi="Comic Sans MS" w:cs="Comic Sans MS"/>
                <w:sz w:val="16"/>
                <w:szCs w:val="16"/>
              </w:rPr>
            </w:pPr>
          </w:p>
          <w:p w14:paraId="6161F26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Spelling:</w:t>
            </w:r>
            <w:r>
              <w:rPr>
                <w:rFonts w:ascii="Comic Sans MS" w:eastAsia="Comic Sans MS" w:hAnsi="Comic Sans MS" w:cs="Comic Sans MS"/>
                <w:sz w:val="16"/>
                <w:szCs w:val="16"/>
              </w:rPr>
              <w:t xml:space="preserve"> </w:t>
            </w:r>
          </w:p>
          <w:p w14:paraId="059E321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can write VC and CVC words using taught graphemes.</w:t>
            </w:r>
          </w:p>
          <w:p w14:paraId="20F464D0" w14:textId="77777777" w:rsidR="00DA35CC" w:rsidRDefault="00DA35CC">
            <w:pPr>
              <w:widowControl w:val="0"/>
              <w:spacing w:line="240" w:lineRule="auto"/>
              <w:rPr>
                <w:rFonts w:ascii="Comic Sans MS" w:eastAsia="Comic Sans MS" w:hAnsi="Comic Sans MS" w:cs="Comic Sans MS"/>
                <w:sz w:val="16"/>
                <w:szCs w:val="16"/>
              </w:rPr>
            </w:pPr>
          </w:p>
          <w:p w14:paraId="5ACC4BD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Handwriting</w:t>
            </w:r>
            <w:r>
              <w:rPr>
                <w:rFonts w:ascii="Comic Sans MS" w:eastAsia="Comic Sans MS" w:hAnsi="Comic Sans MS" w:cs="Comic Sans MS"/>
                <w:sz w:val="16"/>
                <w:szCs w:val="16"/>
              </w:rPr>
              <w:t xml:space="preserve">: </w:t>
            </w:r>
          </w:p>
          <w:p w14:paraId="6A864D7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End or start of term </w:t>
            </w:r>
            <w:r>
              <w:rPr>
                <w:rFonts w:ascii="Comic Sans MS" w:eastAsia="Comic Sans MS" w:hAnsi="Comic Sans MS" w:cs="Comic Sans MS"/>
                <w:sz w:val="16"/>
                <w:szCs w:val="16"/>
              </w:rPr>
              <w:lastRenderedPageBreak/>
              <w:t xml:space="preserve">Assess and review week Review lower‑case letters as needed (Week 14) </w:t>
            </w:r>
          </w:p>
          <w:p w14:paraId="3D57EB89" w14:textId="77777777" w:rsidR="00DA35CC" w:rsidRDefault="00DA35CC">
            <w:pPr>
              <w:widowControl w:val="0"/>
              <w:spacing w:line="240" w:lineRule="auto"/>
              <w:rPr>
                <w:rFonts w:ascii="Comic Sans MS" w:eastAsia="Comic Sans MS" w:hAnsi="Comic Sans MS" w:cs="Comic Sans MS"/>
                <w:sz w:val="16"/>
                <w:szCs w:val="16"/>
              </w:rPr>
            </w:pPr>
          </w:p>
          <w:p w14:paraId="70F3BDE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Unit 6: Capital letters</w:t>
            </w:r>
          </w:p>
          <w:p w14:paraId="51C9770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Cc, Aa, Dd (Week 15) </w:t>
            </w:r>
          </w:p>
          <w:p w14:paraId="38E70F7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Gg, Oo, Qq (Week 16)</w:t>
            </w:r>
          </w:p>
          <w:p w14:paraId="1348571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Ee, Ss, Ff (Week 17) </w:t>
            </w:r>
          </w:p>
          <w:p w14:paraId="5941DC8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Ll, Ii, Tt (Week 18) </w:t>
            </w:r>
          </w:p>
          <w:p w14:paraId="4EB70D3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Jj, Uu, Yy (Week 19) </w:t>
            </w:r>
          </w:p>
        </w:tc>
        <w:tc>
          <w:tcPr>
            <w:tcW w:w="2265" w:type="dxa"/>
            <w:tcMar>
              <w:top w:w="100" w:type="dxa"/>
              <w:left w:w="100" w:type="dxa"/>
              <w:bottom w:w="100" w:type="dxa"/>
              <w:right w:w="100" w:type="dxa"/>
            </w:tcMar>
          </w:tcPr>
          <w:p w14:paraId="5F8240A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 xml:space="preserve">Writing Composition: </w:t>
            </w:r>
            <w:r>
              <w:rPr>
                <w:rFonts w:ascii="Comic Sans MS" w:eastAsia="Comic Sans MS" w:hAnsi="Comic Sans MS" w:cs="Comic Sans MS"/>
                <w:sz w:val="16"/>
                <w:szCs w:val="16"/>
              </w:rPr>
              <w:t xml:space="preserve">Children segment and write CVVC/CCVC words using phonics sounds that have been taught. </w:t>
            </w:r>
          </w:p>
          <w:p w14:paraId="22F752C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can orally compose a caption and hold it in their memory and may  attempt to write it (with support). </w:t>
            </w:r>
          </w:p>
          <w:p w14:paraId="052FB620" w14:textId="77777777" w:rsidR="00DA35CC" w:rsidRDefault="00DA35CC">
            <w:pPr>
              <w:widowControl w:val="0"/>
              <w:spacing w:line="240" w:lineRule="auto"/>
              <w:rPr>
                <w:rFonts w:ascii="Comic Sans MS" w:eastAsia="Comic Sans MS" w:hAnsi="Comic Sans MS" w:cs="Comic Sans MS"/>
                <w:sz w:val="16"/>
                <w:szCs w:val="16"/>
              </w:rPr>
            </w:pPr>
          </w:p>
          <w:p w14:paraId="126A999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Spelling: </w:t>
            </w:r>
          </w:p>
          <w:p w14:paraId="1E92A63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segment to spell </w:t>
            </w:r>
            <w:r>
              <w:rPr>
                <w:rFonts w:ascii="Comic Sans MS" w:eastAsia="Comic Sans MS" w:hAnsi="Comic Sans MS" w:cs="Comic Sans MS"/>
                <w:sz w:val="16"/>
                <w:szCs w:val="16"/>
              </w:rPr>
              <w:lastRenderedPageBreak/>
              <w:t xml:space="preserve">words independently using taught graphemes. Children can also spell some HFW independently, e.g the, to etc. </w:t>
            </w:r>
          </w:p>
          <w:p w14:paraId="7AFEA76C" w14:textId="77777777" w:rsidR="00DA35CC" w:rsidRDefault="00DA35CC">
            <w:pPr>
              <w:widowControl w:val="0"/>
              <w:spacing w:line="240" w:lineRule="auto"/>
              <w:rPr>
                <w:rFonts w:ascii="Comic Sans MS" w:eastAsia="Comic Sans MS" w:hAnsi="Comic Sans MS" w:cs="Comic Sans MS"/>
                <w:sz w:val="16"/>
                <w:szCs w:val="16"/>
              </w:rPr>
            </w:pPr>
          </w:p>
          <w:p w14:paraId="1669E39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Handwriting:</w:t>
            </w:r>
          </w:p>
          <w:p w14:paraId="774C7CA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Assess and review week (Week 20 – before or after half‑term) </w:t>
            </w:r>
          </w:p>
          <w:p w14:paraId="4C57155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Mm, Nn, Rr (Week 21)</w:t>
            </w:r>
          </w:p>
          <w:p w14:paraId="43DAA26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Bb, Pp, Hh (Week 22) </w:t>
            </w:r>
          </w:p>
          <w:p w14:paraId="3595A75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Vv, Ww, Xx (Week 23) </w:t>
            </w:r>
          </w:p>
          <w:p w14:paraId="494228A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Zz, Kk (Week 24) </w:t>
            </w:r>
          </w:p>
          <w:p w14:paraId="0A1E32F0" w14:textId="77777777" w:rsidR="00DA35CC" w:rsidRDefault="00DA35CC">
            <w:pPr>
              <w:widowControl w:val="0"/>
              <w:spacing w:line="240" w:lineRule="auto"/>
              <w:rPr>
                <w:rFonts w:ascii="Comic Sans MS" w:eastAsia="Comic Sans MS" w:hAnsi="Comic Sans MS" w:cs="Comic Sans MS"/>
                <w:sz w:val="16"/>
                <w:szCs w:val="16"/>
              </w:rPr>
            </w:pPr>
          </w:p>
          <w:p w14:paraId="4394D15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Little Wandle Handwriting End or start of term Assess and review week Review capital letters as needed (Week 25) </w:t>
            </w:r>
          </w:p>
        </w:tc>
        <w:tc>
          <w:tcPr>
            <w:tcW w:w="2265" w:type="dxa"/>
            <w:tcMar>
              <w:top w:w="100" w:type="dxa"/>
              <w:left w:w="100" w:type="dxa"/>
              <w:bottom w:w="100" w:type="dxa"/>
              <w:right w:w="100" w:type="dxa"/>
            </w:tcMar>
          </w:tcPr>
          <w:p w14:paraId="3F30D51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Writing Composition:</w:t>
            </w:r>
            <w:r>
              <w:rPr>
                <w:rFonts w:ascii="Comic Sans MS" w:eastAsia="Comic Sans MS" w:hAnsi="Comic Sans MS" w:cs="Comic Sans MS"/>
                <w:sz w:val="16"/>
                <w:szCs w:val="16"/>
              </w:rPr>
              <w:t xml:space="preserve"> Children can write short captions independently. They will also begin to write a simple sentence with support. </w:t>
            </w:r>
          </w:p>
          <w:p w14:paraId="4F6CD529" w14:textId="77777777" w:rsidR="00DA35CC" w:rsidRDefault="00DA35CC">
            <w:pPr>
              <w:widowControl w:val="0"/>
              <w:spacing w:line="240" w:lineRule="auto"/>
              <w:rPr>
                <w:rFonts w:ascii="Comic Sans MS" w:eastAsia="Comic Sans MS" w:hAnsi="Comic Sans MS" w:cs="Comic Sans MS"/>
                <w:sz w:val="16"/>
                <w:szCs w:val="16"/>
              </w:rPr>
            </w:pPr>
          </w:p>
          <w:p w14:paraId="1D3A6A0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Spelling:</w:t>
            </w:r>
            <w:r>
              <w:rPr>
                <w:rFonts w:ascii="Comic Sans MS" w:eastAsia="Comic Sans MS" w:hAnsi="Comic Sans MS" w:cs="Comic Sans MS"/>
                <w:sz w:val="16"/>
                <w:szCs w:val="16"/>
              </w:rPr>
              <w:t xml:space="preserve"> Children can spell words by drawing on knowledge of known grapheme correspondences. Children make phonetically plausible attempts when </w:t>
            </w:r>
            <w:r>
              <w:rPr>
                <w:rFonts w:ascii="Comic Sans MS" w:eastAsia="Comic Sans MS" w:hAnsi="Comic Sans MS" w:cs="Comic Sans MS"/>
                <w:sz w:val="16"/>
                <w:szCs w:val="16"/>
              </w:rPr>
              <w:lastRenderedPageBreak/>
              <w:t xml:space="preserve">writing more complex unknown words. </w:t>
            </w:r>
          </w:p>
          <w:p w14:paraId="65014F40" w14:textId="77777777" w:rsidR="00DA35CC" w:rsidRDefault="00DA35CC">
            <w:pPr>
              <w:widowControl w:val="0"/>
              <w:spacing w:line="240" w:lineRule="auto"/>
              <w:rPr>
                <w:rFonts w:ascii="Comic Sans MS" w:eastAsia="Comic Sans MS" w:hAnsi="Comic Sans MS" w:cs="Comic Sans MS"/>
                <w:b/>
                <w:bCs/>
                <w:sz w:val="16"/>
                <w:szCs w:val="16"/>
              </w:rPr>
            </w:pPr>
          </w:p>
          <w:p w14:paraId="7E4A2E8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Handwriting: </w:t>
            </w:r>
          </w:p>
          <w:p w14:paraId="7EE6E60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Unit 7: Digraphs and trigraphs </w:t>
            </w:r>
          </w:p>
          <w:p w14:paraId="7B145CC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ff, ll, ss (Week 26)</w:t>
            </w:r>
          </w:p>
          <w:p w14:paraId="5739542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zz, ck, qu (Week 27)</w:t>
            </w:r>
          </w:p>
          <w:p w14:paraId="4D5F409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ch, sh, th (Week 28) • ng, nk, ai (Week 29)</w:t>
            </w:r>
          </w:p>
          <w:p w14:paraId="5A3E304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ee, igh, oa (Week 30) </w:t>
            </w:r>
          </w:p>
        </w:tc>
        <w:tc>
          <w:tcPr>
            <w:tcW w:w="2175" w:type="dxa"/>
            <w:tcMar>
              <w:top w:w="100" w:type="dxa"/>
              <w:left w:w="100" w:type="dxa"/>
              <w:bottom w:w="100" w:type="dxa"/>
              <w:right w:w="100" w:type="dxa"/>
            </w:tcMar>
          </w:tcPr>
          <w:p w14:paraId="1ECE256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lastRenderedPageBreak/>
              <w:t xml:space="preserve">Writing Composition: </w:t>
            </w:r>
            <w:r>
              <w:rPr>
                <w:rFonts w:ascii="Comic Sans MS" w:eastAsia="Comic Sans MS" w:hAnsi="Comic Sans MS" w:cs="Comic Sans MS"/>
                <w:sz w:val="16"/>
                <w:szCs w:val="16"/>
              </w:rPr>
              <w:t xml:space="preserve">Children continue developing the ability to write captions and short sentences independently with finger spaces. They can read their own sentences and so can teachers. </w:t>
            </w:r>
          </w:p>
          <w:p w14:paraId="657E8B1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Spelling:</w:t>
            </w:r>
            <w:r>
              <w:rPr>
                <w:rFonts w:ascii="Comic Sans MS" w:eastAsia="Comic Sans MS" w:hAnsi="Comic Sans MS" w:cs="Comic Sans MS"/>
                <w:sz w:val="16"/>
                <w:szCs w:val="16"/>
              </w:rPr>
              <w:t xml:space="preserve"> Children can spell words by drawing on knowledge of known grapheme </w:t>
            </w:r>
            <w:r>
              <w:rPr>
                <w:rFonts w:ascii="Comic Sans MS" w:eastAsia="Comic Sans MS" w:hAnsi="Comic Sans MS" w:cs="Comic Sans MS"/>
                <w:sz w:val="16"/>
                <w:szCs w:val="16"/>
              </w:rPr>
              <w:lastRenderedPageBreak/>
              <w:t xml:space="preserve">correspondences. Children make phonetically plausible attempts when writing more complex unknown words. Children can also spell more HFW independently, e.g. he, she, we, be, me. </w:t>
            </w:r>
          </w:p>
          <w:p w14:paraId="42AA7F38" w14:textId="77777777" w:rsidR="00DA35CC" w:rsidRDefault="00DA35CC">
            <w:pPr>
              <w:widowControl w:val="0"/>
              <w:spacing w:line="240" w:lineRule="auto"/>
              <w:rPr>
                <w:rFonts w:ascii="Comic Sans MS" w:eastAsia="Comic Sans MS" w:hAnsi="Comic Sans MS" w:cs="Comic Sans MS"/>
                <w:sz w:val="16"/>
                <w:szCs w:val="16"/>
              </w:rPr>
            </w:pPr>
          </w:p>
          <w:p w14:paraId="21DF51F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Handwriting:</w:t>
            </w:r>
            <w:r>
              <w:rPr>
                <w:rFonts w:ascii="Comic Sans MS" w:eastAsia="Comic Sans MS" w:hAnsi="Comic Sans MS" w:cs="Comic Sans MS"/>
                <w:sz w:val="16"/>
                <w:szCs w:val="16"/>
              </w:rPr>
              <w:t xml:space="preserve"> Assess and review week Week 31 – before or after half‑term) </w:t>
            </w:r>
          </w:p>
          <w:p w14:paraId="0F58940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oo, ar, or (Week 32)</w:t>
            </w:r>
          </w:p>
          <w:p w14:paraId="543295F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ur, ow, oi (Week 33)</w:t>
            </w:r>
          </w:p>
          <w:p w14:paraId="33B0405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 ear, air, er </w:t>
            </w:r>
          </w:p>
          <w:p w14:paraId="0BA1C72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plus Assess and review (Week 34) </w:t>
            </w:r>
          </w:p>
          <w:p w14:paraId="58626382" w14:textId="77777777" w:rsidR="00DA35CC" w:rsidRDefault="00DA35CC">
            <w:pPr>
              <w:widowControl w:val="0"/>
              <w:spacing w:line="240" w:lineRule="auto"/>
              <w:rPr>
                <w:rFonts w:ascii="Comic Sans MS" w:eastAsia="Comic Sans MS" w:hAnsi="Comic Sans MS" w:cs="Comic Sans MS"/>
                <w:sz w:val="16"/>
                <w:szCs w:val="16"/>
              </w:rPr>
            </w:pPr>
          </w:p>
          <w:p w14:paraId="5190567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Week 34 onwards Assess and review all letters as needed.</w:t>
            </w:r>
          </w:p>
          <w:p w14:paraId="295287DF" w14:textId="77777777" w:rsidR="00DA35CC" w:rsidRDefault="00DA35CC">
            <w:pPr>
              <w:widowControl w:val="0"/>
              <w:spacing w:line="240" w:lineRule="auto"/>
              <w:rPr>
                <w:rFonts w:ascii="Comic Sans MS" w:eastAsia="Comic Sans MS" w:hAnsi="Comic Sans MS" w:cs="Comic Sans MS"/>
                <w:sz w:val="16"/>
                <w:szCs w:val="16"/>
              </w:rPr>
            </w:pPr>
          </w:p>
        </w:tc>
      </w:tr>
      <w:tr w:rsidR="00DA35CC" w14:paraId="0D43424F" w14:textId="77777777">
        <w:trPr>
          <w:trHeight w:val="420"/>
        </w:trPr>
        <w:tc>
          <w:tcPr>
            <w:tcW w:w="2265" w:type="dxa"/>
            <w:vMerge/>
            <w:tcMar>
              <w:top w:w="100" w:type="dxa"/>
              <w:left w:w="100" w:type="dxa"/>
              <w:bottom w:w="100" w:type="dxa"/>
              <w:right w:w="100" w:type="dxa"/>
            </w:tcMar>
          </w:tcPr>
          <w:p w14:paraId="71DE8C1D"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13500" w:type="dxa"/>
            <w:gridSpan w:val="6"/>
            <w:tcMar>
              <w:top w:w="100" w:type="dxa"/>
              <w:left w:w="100" w:type="dxa"/>
              <w:bottom w:w="100" w:type="dxa"/>
              <w:right w:w="100" w:type="dxa"/>
            </w:tcMar>
          </w:tcPr>
          <w:p w14:paraId="01B22FD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Comprehension ELG:</w:t>
            </w:r>
            <w:r>
              <w:rPr>
                <w:rFonts w:ascii="Comic Sans MS" w:eastAsia="Comic Sans MS" w:hAnsi="Comic Sans MS" w:cs="Comic Sans MS"/>
                <w:sz w:val="16"/>
                <w:szCs w:val="16"/>
              </w:rPr>
              <w:t xml:space="preserve"> Demonstrate understanding of what has been read to them by retelling stories and narratives using their own words and recently introduced vocabulary. Anticipate – where appropriate – key events in stories. Use and understand recently introduced vocabulary during discussions about stories, non-fiction, rhymes and poems and during role-play. </w:t>
            </w:r>
          </w:p>
          <w:p w14:paraId="2BE330E4" w14:textId="77777777" w:rsidR="00DA35CC" w:rsidRDefault="00DA35CC">
            <w:pPr>
              <w:widowControl w:val="0"/>
              <w:spacing w:line="240" w:lineRule="auto"/>
              <w:rPr>
                <w:rFonts w:ascii="Comic Sans MS" w:eastAsia="Comic Sans MS" w:hAnsi="Comic Sans MS" w:cs="Comic Sans MS"/>
                <w:sz w:val="16"/>
                <w:szCs w:val="16"/>
              </w:rPr>
            </w:pPr>
          </w:p>
          <w:p w14:paraId="45D75B1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Word Reading ELG</w:t>
            </w:r>
            <w:r>
              <w:rPr>
                <w:rFonts w:ascii="Comic Sans MS" w:eastAsia="Comic Sans MS" w:hAnsi="Comic Sans MS" w:cs="Comic Sans MS"/>
                <w:sz w:val="16"/>
                <w:szCs w:val="16"/>
              </w:rPr>
              <w:t xml:space="preserve">: Say a sound for each letter in the alphabet and at least 10 digraphs. Read words consistent with their phonic knowledge by sound-blending. Read aloud simple </w:t>
            </w:r>
            <w:r>
              <w:rPr>
                <w:rFonts w:ascii="Comic Sans MS" w:eastAsia="Comic Sans MS" w:hAnsi="Comic Sans MS" w:cs="Comic Sans MS"/>
                <w:sz w:val="16"/>
                <w:szCs w:val="16"/>
              </w:rPr>
              <w:lastRenderedPageBreak/>
              <w:t>sentences and books that are consistent with their phonic knowledge, including some common exception words.</w:t>
            </w:r>
          </w:p>
          <w:p w14:paraId="71CF78E5" w14:textId="77777777" w:rsidR="00DA35CC" w:rsidRDefault="00DA35CC">
            <w:pPr>
              <w:widowControl w:val="0"/>
              <w:spacing w:line="240" w:lineRule="auto"/>
              <w:rPr>
                <w:rFonts w:ascii="Comic Sans MS" w:eastAsia="Comic Sans MS" w:hAnsi="Comic Sans MS" w:cs="Comic Sans MS"/>
                <w:sz w:val="16"/>
                <w:szCs w:val="16"/>
              </w:rPr>
            </w:pPr>
          </w:p>
          <w:p w14:paraId="3F5DD1B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Writing ELG:</w:t>
            </w:r>
            <w:r>
              <w:rPr>
                <w:rFonts w:ascii="Comic Sans MS" w:eastAsia="Comic Sans MS" w:hAnsi="Comic Sans MS" w:cs="Comic Sans MS"/>
                <w:sz w:val="16"/>
                <w:szCs w:val="16"/>
              </w:rPr>
              <w:t xml:space="preserve"> Write recognisable letters, most of which are correctly formed. Spell words by identifying sounds in them and representing the sounds with a letter or letters. Write simple phrases and sentences that can be read by others. </w:t>
            </w:r>
          </w:p>
        </w:tc>
      </w:tr>
      <w:tr w:rsidR="00DA35CC" w14:paraId="124A7D79" w14:textId="77777777">
        <w:trPr>
          <w:trHeight w:val="380"/>
        </w:trPr>
        <w:tc>
          <w:tcPr>
            <w:tcW w:w="2265" w:type="dxa"/>
            <w:tcMar>
              <w:top w:w="100" w:type="dxa"/>
              <w:left w:w="100" w:type="dxa"/>
              <w:bottom w:w="100" w:type="dxa"/>
              <w:right w:w="100" w:type="dxa"/>
            </w:tcMar>
          </w:tcPr>
          <w:p w14:paraId="68538898"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lastRenderedPageBreak/>
              <w:t>Links to KS1 Readiness</w:t>
            </w:r>
          </w:p>
        </w:tc>
        <w:tc>
          <w:tcPr>
            <w:tcW w:w="6795" w:type="dxa"/>
            <w:gridSpan w:val="3"/>
            <w:tcMar>
              <w:top w:w="100" w:type="dxa"/>
              <w:left w:w="100" w:type="dxa"/>
              <w:bottom w:w="100" w:type="dxa"/>
              <w:right w:w="100" w:type="dxa"/>
            </w:tcMar>
          </w:tcPr>
          <w:p w14:paraId="67AC1C63"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Learning to Read</w:t>
            </w:r>
          </w:p>
          <w:p w14:paraId="50C9F4C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Developing phonemic knowledge through Little Wandle Letters and Sounds Phonics and other phonic opportunities</w:t>
            </w:r>
          </w:p>
          <w:p w14:paraId="6EBF747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Developing a knowledge of stories including rhyme and identify the rhyming words within them. Developing their skills and abilities to comprehend within familiar stories, and from pictures in illustrated stories. </w:t>
            </w:r>
          </w:p>
          <w:p w14:paraId="41E2F535" w14:textId="77777777" w:rsidR="00DA35CC" w:rsidRDefault="00DA35CC">
            <w:pPr>
              <w:widowControl w:val="0"/>
              <w:spacing w:line="240" w:lineRule="auto"/>
              <w:rPr>
                <w:rFonts w:ascii="Comic Sans MS" w:eastAsia="Comic Sans MS" w:hAnsi="Comic Sans MS" w:cs="Comic Sans MS"/>
                <w:sz w:val="16"/>
                <w:szCs w:val="16"/>
              </w:rPr>
            </w:pPr>
          </w:p>
          <w:p w14:paraId="3AE5CA4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Reading to Learn</w:t>
            </w:r>
          </w:p>
          <w:p w14:paraId="1C8E897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Developing their skills and abilities in retelling familiar stories.</w:t>
            </w:r>
          </w:p>
          <w:p w14:paraId="233D965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Recognising that books have information that helps them to learn. </w:t>
            </w:r>
          </w:p>
          <w:p w14:paraId="0CBD7335" w14:textId="77777777" w:rsidR="00DA35CC" w:rsidRDefault="00DA35CC">
            <w:pPr>
              <w:widowControl w:val="0"/>
              <w:spacing w:line="240" w:lineRule="auto"/>
              <w:rPr>
                <w:rFonts w:ascii="Comic Sans MS" w:eastAsia="Comic Sans MS" w:hAnsi="Comic Sans MS" w:cs="Comic Sans MS"/>
                <w:sz w:val="16"/>
                <w:szCs w:val="16"/>
              </w:rPr>
            </w:pPr>
          </w:p>
          <w:p w14:paraId="5AF9656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Reading for Enjoyment </w:t>
            </w:r>
          </w:p>
          <w:p w14:paraId="2CB5417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Routinely accessing picture books and stories. </w:t>
            </w:r>
          </w:p>
          <w:p w14:paraId="409D72E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Listening to others expressively tell stories. </w:t>
            </w:r>
          </w:p>
          <w:p w14:paraId="734D1D3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Learning that stories and books can put them in imaginary worlds full of adventure and excitement. </w:t>
            </w:r>
          </w:p>
        </w:tc>
        <w:tc>
          <w:tcPr>
            <w:tcW w:w="6705" w:type="dxa"/>
            <w:gridSpan w:val="3"/>
            <w:tcMar>
              <w:top w:w="100" w:type="dxa"/>
              <w:left w:w="100" w:type="dxa"/>
              <w:bottom w:w="100" w:type="dxa"/>
              <w:right w:w="100" w:type="dxa"/>
            </w:tcMar>
          </w:tcPr>
          <w:p w14:paraId="7066D45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Learning to Write</w:t>
            </w:r>
          </w:p>
          <w:p w14:paraId="33EE111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Holds pencils, pens and other marking making tools appropriately so that they can make marks in an increasingly controlled way. </w:t>
            </w:r>
          </w:p>
          <w:p w14:paraId="4F11507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explore language and vocabulary in stories and the environment, and begin to use them accurately when talking.</w:t>
            </w:r>
          </w:p>
          <w:p w14:paraId="664944F7" w14:textId="77777777" w:rsidR="00DA35CC" w:rsidRDefault="00DA35CC">
            <w:pPr>
              <w:widowControl w:val="0"/>
              <w:spacing w:line="240" w:lineRule="auto"/>
              <w:rPr>
                <w:rFonts w:ascii="Comic Sans MS" w:eastAsia="Comic Sans MS" w:hAnsi="Comic Sans MS" w:cs="Comic Sans MS"/>
                <w:b/>
                <w:bCs/>
                <w:sz w:val="16"/>
                <w:szCs w:val="16"/>
              </w:rPr>
            </w:pPr>
          </w:p>
          <w:p w14:paraId="23E7A01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Writing to Learn</w:t>
            </w:r>
          </w:p>
          <w:p w14:paraId="07F606A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Write independently to communicate their thoughts and ideas about their lived experiences. </w:t>
            </w:r>
          </w:p>
          <w:p w14:paraId="0468E14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Write words and sentences to help them to remember what they have done.</w:t>
            </w:r>
          </w:p>
          <w:p w14:paraId="4697EACA" w14:textId="77777777" w:rsidR="00DA35CC" w:rsidRDefault="00DA35CC">
            <w:pPr>
              <w:widowControl w:val="0"/>
              <w:spacing w:line="240" w:lineRule="auto"/>
              <w:rPr>
                <w:rFonts w:ascii="Comic Sans MS" w:eastAsia="Comic Sans MS" w:hAnsi="Comic Sans MS" w:cs="Comic Sans MS"/>
                <w:sz w:val="16"/>
                <w:szCs w:val="16"/>
              </w:rPr>
            </w:pPr>
          </w:p>
          <w:p w14:paraId="4D171A7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sz w:val="16"/>
                <w:szCs w:val="16"/>
              </w:rPr>
              <w:t xml:space="preserve"> </w:t>
            </w:r>
            <w:r>
              <w:rPr>
                <w:rFonts w:ascii="Comic Sans MS" w:eastAsia="Comic Sans MS" w:hAnsi="Comic Sans MS" w:cs="Comic Sans MS"/>
                <w:b/>
                <w:bCs/>
                <w:sz w:val="16"/>
                <w:szCs w:val="16"/>
              </w:rPr>
              <w:t xml:space="preserve">Writing for Enjoyment </w:t>
            </w:r>
          </w:p>
          <w:p w14:paraId="0A5FA50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Have opportunities to make marks, and then to write about things in the world around them that they are inspired to write about. </w:t>
            </w:r>
          </w:p>
        </w:tc>
      </w:tr>
    </w:tbl>
    <w:p w14:paraId="4EBC3777" w14:textId="77777777" w:rsidR="00DA35CC" w:rsidRDefault="00DA35CC">
      <w:pPr>
        <w:rPr>
          <w:rFonts w:ascii="Comic Sans MS" w:eastAsia="Comic Sans MS" w:hAnsi="Comic Sans MS" w:cs="Comic Sans MS"/>
        </w:rPr>
      </w:pPr>
    </w:p>
    <w:tbl>
      <w:tblPr>
        <w:tblStyle w:val="a4"/>
        <w:tblW w:w="15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100"/>
      </w:tblGrid>
      <w:tr w:rsidR="00DA35CC" w14:paraId="12F3351D" w14:textId="77777777">
        <w:tc>
          <w:tcPr>
            <w:tcW w:w="2265" w:type="dxa"/>
            <w:tcMar>
              <w:top w:w="100" w:type="dxa"/>
              <w:left w:w="100" w:type="dxa"/>
              <w:bottom w:w="100" w:type="dxa"/>
              <w:right w:w="100" w:type="dxa"/>
            </w:tcMar>
          </w:tcPr>
          <w:p w14:paraId="25A8A606"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51F60D32"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676508E9"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2A13B30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50C6F777"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7C1082B8"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100" w:type="dxa"/>
            <w:tcMar>
              <w:top w:w="100" w:type="dxa"/>
              <w:left w:w="100" w:type="dxa"/>
              <w:bottom w:w="100" w:type="dxa"/>
              <w:right w:w="100" w:type="dxa"/>
            </w:tcMar>
          </w:tcPr>
          <w:p w14:paraId="2073BBAA"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0FBCEB9B" w14:textId="77777777">
        <w:trPr>
          <w:trHeight w:val="420"/>
        </w:trPr>
        <w:tc>
          <w:tcPr>
            <w:tcW w:w="2265" w:type="dxa"/>
            <w:vMerge w:val="restart"/>
            <w:tcMar>
              <w:top w:w="100" w:type="dxa"/>
              <w:left w:w="100" w:type="dxa"/>
              <w:bottom w:w="100" w:type="dxa"/>
              <w:right w:w="100" w:type="dxa"/>
            </w:tcMar>
          </w:tcPr>
          <w:p w14:paraId="17495089"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Mathematics</w:t>
            </w:r>
          </w:p>
          <w:p w14:paraId="72A357AE" w14:textId="77777777" w:rsidR="00DA35CC" w:rsidRDefault="00DA35CC">
            <w:pPr>
              <w:widowControl w:val="0"/>
              <w:spacing w:line="240" w:lineRule="auto"/>
              <w:rPr>
                <w:rFonts w:ascii="Comic Sans MS" w:eastAsia="Comic Sans MS" w:hAnsi="Comic Sans MS" w:cs="Comic Sans MS"/>
              </w:rPr>
            </w:pPr>
          </w:p>
          <w:p w14:paraId="7F67AC16" w14:textId="77777777" w:rsidR="00DA35CC" w:rsidRDefault="00DA35CC">
            <w:pPr>
              <w:widowControl w:val="0"/>
              <w:spacing w:line="240" w:lineRule="auto"/>
              <w:rPr>
                <w:rFonts w:ascii="Comic Sans MS" w:eastAsia="Comic Sans MS" w:hAnsi="Comic Sans MS" w:cs="Comic Sans MS"/>
              </w:rPr>
            </w:pPr>
          </w:p>
          <w:p w14:paraId="4741CE30" w14:textId="77777777" w:rsidR="00DA35CC" w:rsidRDefault="00DA35CC">
            <w:pPr>
              <w:widowControl w:val="0"/>
              <w:spacing w:line="240" w:lineRule="auto"/>
              <w:rPr>
                <w:rFonts w:ascii="Comic Sans MS" w:eastAsia="Comic Sans MS" w:hAnsi="Comic Sans MS" w:cs="Comic Sans MS"/>
              </w:rPr>
            </w:pPr>
          </w:p>
          <w:p w14:paraId="428FED91" w14:textId="77777777" w:rsidR="00DA35CC" w:rsidRDefault="00DA35CC">
            <w:pPr>
              <w:widowControl w:val="0"/>
              <w:spacing w:line="240" w:lineRule="auto"/>
              <w:rPr>
                <w:rFonts w:ascii="Comic Sans MS" w:eastAsia="Comic Sans MS" w:hAnsi="Comic Sans MS" w:cs="Comic Sans MS"/>
              </w:rPr>
            </w:pPr>
          </w:p>
          <w:p w14:paraId="26999D42" w14:textId="77777777" w:rsidR="00DA35CC" w:rsidRDefault="00DA35CC">
            <w:pPr>
              <w:widowControl w:val="0"/>
              <w:spacing w:line="240" w:lineRule="auto"/>
              <w:rPr>
                <w:rFonts w:ascii="Comic Sans MS" w:eastAsia="Comic Sans MS" w:hAnsi="Comic Sans MS" w:cs="Comic Sans MS"/>
              </w:rPr>
            </w:pPr>
          </w:p>
          <w:p w14:paraId="6E32AEB0"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Number and numerical patterns (NCETM Mastering Number) </w:t>
            </w:r>
          </w:p>
          <w:p w14:paraId="29647B3E" w14:textId="77777777" w:rsidR="00DA35CC" w:rsidRDefault="00DA35CC">
            <w:pPr>
              <w:widowControl w:val="0"/>
              <w:spacing w:line="240" w:lineRule="auto"/>
              <w:rPr>
                <w:rFonts w:ascii="Comic Sans MS" w:eastAsia="Comic Sans MS" w:hAnsi="Comic Sans MS" w:cs="Comic Sans MS"/>
              </w:rPr>
            </w:pPr>
          </w:p>
          <w:p w14:paraId="0ED8C32E" w14:textId="77777777" w:rsidR="00DA35CC" w:rsidRDefault="00DA35CC">
            <w:pPr>
              <w:widowControl w:val="0"/>
              <w:spacing w:line="240" w:lineRule="auto"/>
              <w:rPr>
                <w:rFonts w:ascii="Comic Sans MS" w:eastAsia="Comic Sans MS" w:hAnsi="Comic Sans MS" w:cs="Comic Sans MS"/>
              </w:rPr>
            </w:pPr>
          </w:p>
          <w:p w14:paraId="2CC48465" w14:textId="77777777" w:rsidR="00DA35CC" w:rsidRDefault="00DA35CC">
            <w:pPr>
              <w:widowControl w:val="0"/>
              <w:spacing w:line="240" w:lineRule="auto"/>
              <w:rPr>
                <w:rFonts w:ascii="Comic Sans MS" w:eastAsia="Comic Sans MS" w:hAnsi="Comic Sans MS" w:cs="Comic Sans MS"/>
              </w:rPr>
            </w:pPr>
          </w:p>
          <w:p w14:paraId="0A17D184" w14:textId="77777777" w:rsidR="00DA35CC" w:rsidRDefault="00DA35CC">
            <w:pPr>
              <w:widowControl w:val="0"/>
              <w:spacing w:line="240" w:lineRule="auto"/>
              <w:rPr>
                <w:rFonts w:ascii="Comic Sans MS" w:eastAsia="Comic Sans MS" w:hAnsi="Comic Sans MS" w:cs="Comic Sans MS"/>
              </w:rPr>
            </w:pPr>
          </w:p>
          <w:p w14:paraId="4ECD589E" w14:textId="77777777" w:rsidR="00DA35CC" w:rsidRDefault="00DA35CC">
            <w:pPr>
              <w:widowControl w:val="0"/>
              <w:spacing w:line="240" w:lineRule="auto"/>
              <w:rPr>
                <w:rFonts w:ascii="Comic Sans MS" w:eastAsia="Comic Sans MS" w:hAnsi="Comic Sans MS" w:cs="Comic Sans MS"/>
              </w:rPr>
            </w:pPr>
          </w:p>
          <w:p w14:paraId="36CD90EC" w14:textId="77777777" w:rsidR="00DA35CC" w:rsidRDefault="00DA35CC">
            <w:pPr>
              <w:widowControl w:val="0"/>
              <w:spacing w:line="240" w:lineRule="auto"/>
              <w:rPr>
                <w:rFonts w:ascii="Comic Sans MS" w:eastAsia="Comic Sans MS" w:hAnsi="Comic Sans MS" w:cs="Comic Sans MS"/>
              </w:rPr>
            </w:pPr>
          </w:p>
          <w:p w14:paraId="073D7A51" w14:textId="77777777" w:rsidR="00DA35CC" w:rsidRDefault="00DA35CC">
            <w:pPr>
              <w:widowControl w:val="0"/>
              <w:spacing w:line="240" w:lineRule="auto"/>
              <w:rPr>
                <w:rFonts w:ascii="Comic Sans MS" w:eastAsia="Comic Sans MS" w:hAnsi="Comic Sans MS" w:cs="Comic Sans MS"/>
              </w:rPr>
            </w:pPr>
          </w:p>
          <w:p w14:paraId="5C8A1AF7" w14:textId="77777777" w:rsidR="00DA35CC" w:rsidRDefault="00DA35CC">
            <w:pPr>
              <w:widowControl w:val="0"/>
              <w:spacing w:line="240" w:lineRule="auto"/>
              <w:rPr>
                <w:rFonts w:ascii="Comic Sans MS" w:eastAsia="Comic Sans MS" w:hAnsi="Comic Sans MS" w:cs="Comic Sans MS"/>
              </w:rPr>
            </w:pPr>
          </w:p>
          <w:p w14:paraId="39394FA5" w14:textId="77777777" w:rsidR="00DA35CC" w:rsidRDefault="00DA35CC">
            <w:pPr>
              <w:widowControl w:val="0"/>
              <w:spacing w:line="240" w:lineRule="auto"/>
              <w:rPr>
                <w:rFonts w:ascii="Comic Sans MS" w:eastAsia="Comic Sans MS" w:hAnsi="Comic Sans MS" w:cs="Comic Sans MS"/>
              </w:rPr>
            </w:pPr>
          </w:p>
          <w:p w14:paraId="66B14594" w14:textId="77777777" w:rsidR="00DA35CC" w:rsidRDefault="00DA35CC">
            <w:pPr>
              <w:widowControl w:val="0"/>
              <w:spacing w:line="240" w:lineRule="auto"/>
              <w:rPr>
                <w:rFonts w:ascii="Comic Sans MS" w:eastAsia="Comic Sans MS" w:hAnsi="Comic Sans MS" w:cs="Comic Sans MS"/>
              </w:rPr>
            </w:pPr>
          </w:p>
          <w:p w14:paraId="39C73A66" w14:textId="77777777" w:rsidR="00DA35CC" w:rsidRDefault="00DA35CC">
            <w:pPr>
              <w:widowControl w:val="0"/>
              <w:spacing w:line="240" w:lineRule="auto"/>
              <w:rPr>
                <w:rFonts w:ascii="Comic Sans MS" w:eastAsia="Comic Sans MS" w:hAnsi="Comic Sans MS" w:cs="Comic Sans MS"/>
              </w:rPr>
            </w:pPr>
          </w:p>
          <w:p w14:paraId="2B1829A8" w14:textId="77777777" w:rsidR="00DA35CC" w:rsidRDefault="00DA35CC">
            <w:pPr>
              <w:widowControl w:val="0"/>
              <w:spacing w:line="240" w:lineRule="auto"/>
              <w:rPr>
                <w:rFonts w:ascii="Comic Sans MS" w:eastAsia="Comic Sans MS" w:hAnsi="Comic Sans MS" w:cs="Comic Sans MS"/>
              </w:rPr>
            </w:pPr>
          </w:p>
          <w:p w14:paraId="5902DA43" w14:textId="77777777" w:rsidR="00DA35CC" w:rsidRDefault="00DA35CC">
            <w:pPr>
              <w:widowControl w:val="0"/>
              <w:spacing w:line="240" w:lineRule="auto"/>
              <w:rPr>
                <w:rFonts w:ascii="Comic Sans MS" w:eastAsia="Comic Sans MS" w:hAnsi="Comic Sans MS" w:cs="Comic Sans MS"/>
              </w:rPr>
            </w:pPr>
          </w:p>
          <w:p w14:paraId="5D7C1A13" w14:textId="77777777" w:rsidR="00DA35CC" w:rsidRDefault="00DA35CC">
            <w:pPr>
              <w:widowControl w:val="0"/>
              <w:spacing w:line="240" w:lineRule="auto"/>
              <w:rPr>
                <w:rFonts w:ascii="Comic Sans MS" w:eastAsia="Comic Sans MS" w:hAnsi="Comic Sans MS" w:cs="Comic Sans MS"/>
              </w:rPr>
            </w:pPr>
          </w:p>
          <w:p w14:paraId="7D012DA8" w14:textId="77777777" w:rsidR="00DA35CC" w:rsidRDefault="00DA35CC">
            <w:pPr>
              <w:widowControl w:val="0"/>
              <w:spacing w:line="240" w:lineRule="auto"/>
              <w:rPr>
                <w:rFonts w:ascii="Comic Sans MS" w:eastAsia="Comic Sans MS" w:hAnsi="Comic Sans MS" w:cs="Comic Sans MS"/>
              </w:rPr>
            </w:pPr>
          </w:p>
          <w:p w14:paraId="31416F4F" w14:textId="77777777" w:rsidR="00DA35CC" w:rsidRDefault="00DA35CC">
            <w:pPr>
              <w:widowControl w:val="0"/>
              <w:spacing w:line="240" w:lineRule="auto"/>
              <w:rPr>
                <w:rFonts w:ascii="Comic Sans MS" w:eastAsia="Comic Sans MS" w:hAnsi="Comic Sans MS" w:cs="Comic Sans MS"/>
              </w:rPr>
            </w:pPr>
          </w:p>
          <w:p w14:paraId="3657E51E" w14:textId="77777777" w:rsidR="00DA35CC" w:rsidRDefault="00DA35CC">
            <w:pPr>
              <w:widowControl w:val="0"/>
              <w:spacing w:line="240" w:lineRule="auto"/>
              <w:rPr>
                <w:rFonts w:ascii="Comic Sans MS" w:eastAsia="Comic Sans MS" w:hAnsi="Comic Sans MS" w:cs="Comic Sans MS"/>
              </w:rPr>
            </w:pPr>
          </w:p>
          <w:p w14:paraId="64FD8B4F" w14:textId="77777777" w:rsidR="00DA35CC" w:rsidRDefault="00DA35CC">
            <w:pPr>
              <w:widowControl w:val="0"/>
              <w:spacing w:line="240" w:lineRule="auto"/>
              <w:rPr>
                <w:rFonts w:ascii="Comic Sans MS" w:eastAsia="Comic Sans MS" w:hAnsi="Comic Sans MS" w:cs="Comic Sans MS"/>
              </w:rPr>
            </w:pPr>
          </w:p>
          <w:p w14:paraId="6DD6469D" w14:textId="77777777" w:rsidR="00DA35CC" w:rsidRDefault="00DA35CC">
            <w:pPr>
              <w:widowControl w:val="0"/>
              <w:spacing w:line="240" w:lineRule="auto"/>
              <w:rPr>
                <w:rFonts w:ascii="Comic Sans MS" w:eastAsia="Comic Sans MS" w:hAnsi="Comic Sans MS" w:cs="Comic Sans MS"/>
              </w:rPr>
            </w:pPr>
          </w:p>
          <w:p w14:paraId="505FEAF9" w14:textId="77777777" w:rsidR="00DA35CC" w:rsidRDefault="00DA35CC">
            <w:pPr>
              <w:widowControl w:val="0"/>
              <w:spacing w:line="240" w:lineRule="auto"/>
              <w:rPr>
                <w:rFonts w:ascii="Comic Sans MS" w:eastAsia="Comic Sans MS" w:hAnsi="Comic Sans MS" w:cs="Comic Sans MS"/>
              </w:rPr>
            </w:pPr>
          </w:p>
          <w:p w14:paraId="0AC628B4" w14:textId="77777777" w:rsidR="00DA35CC" w:rsidRDefault="00DA35CC">
            <w:pPr>
              <w:widowControl w:val="0"/>
              <w:spacing w:line="240" w:lineRule="auto"/>
              <w:rPr>
                <w:rFonts w:ascii="Comic Sans MS" w:eastAsia="Comic Sans MS" w:hAnsi="Comic Sans MS" w:cs="Comic Sans MS"/>
              </w:rPr>
            </w:pPr>
          </w:p>
          <w:p w14:paraId="6F14377C" w14:textId="77777777" w:rsidR="00DA35CC" w:rsidRDefault="00DA35CC">
            <w:pPr>
              <w:widowControl w:val="0"/>
              <w:spacing w:line="240" w:lineRule="auto"/>
              <w:rPr>
                <w:rFonts w:ascii="Comic Sans MS" w:eastAsia="Comic Sans MS" w:hAnsi="Comic Sans MS" w:cs="Comic Sans MS"/>
              </w:rPr>
            </w:pPr>
          </w:p>
          <w:p w14:paraId="75A195CA" w14:textId="77777777" w:rsidR="00DA35CC" w:rsidRDefault="00DA35CC">
            <w:pPr>
              <w:widowControl w:val="0"/>
              <w:spacing w:line="240" w:lineRule="auto"/>
              <w:rPr>
                <w:rFonts w:ascii="Comic Sans MS" w:eastAsia="Comic Sans MS" w:hAnsi="Comic Sans MS" w:cs="Comic Sans MS"/>
              </w:rPr>
            </w:pPr>
          </w:p>
          <w:p w14:paraId="52FC6F6D" w14:textId="77777777" w:rsidR="00DA35CC" w:rsidRDefault="00DA35CC">
            <w:pPr>
              <w:widowControl w:val="0"/>
              <w:spacing w:line="240" w:lineRule="auto"/>
              <w:rPr>
                <w:rFonts w:ascii="Comic Sans MS" w:eastAsia="Comic Sans MS" w:hAnsi="Comic Sans MS" w:cs="Comic Sans MS"/>
              </w:rPr>
            </w:pPr>
          </w:p>
          <w:p w14:paraId="394B8AFB" w14:textId="77777777" w:rsidR="00DA35CC" w:rsidRDefault="00DA35CC">
            <w:pPr>
              <w:widowControl w:val="0"/>
              <w:spacing w:line="240" w:lineRule="auto"/>
              <w:rPr>
                <w:rFonts w:ascii="Comic Sans MS" w:eastAsia="Comic Sans MS" w:hAnsi="Comic Sans MS" w:cs="Comic Sans MS"/>
              </w:rPr>
            </w:pPr>
          </w:p>
          <w:p w14:paraId="221F859E" w14:textId="77777777" w:rsidR="00DA35CC" w:rsidRDefault="00DA35CC">
            <w:pPr>
              <w:widowControl w:val="0"/>
              <w:spacing w:line="240" w:lineRule="auto"/>
              <w:rPr>
                <w:rFonts w:ascii="Comic Sans MS" w:eastAsia="Comic Sans MS" w:hAnsi="Comic Sans MS" w:cs="Comic Sans MS"/>
              </w:rPr>
            </w:pPr>
          </w:p>
          <w:p w14:paraId="2E55CE59" w14:textId="77777777" w:rsidR="00DA35CC" w:rsidRDefault="00DA35CC">
            <w:pPr>
              <w:widowControl w:val="0"/>
              <w:spacing w:line="240" w:lineRule="auto"/>
              <w:rPr>
                <w:rFonts w:ascii="Comic Sans MS" w:eastAsia="Comic Sans MS" w:hAnsi="Comic Sans MS" w:cs="Comic Sans MS"/>
              </w:rPr>
            </w:pPr>
          </w:p>
          <w:p w14:paraId="2CD9FEE8" w14:textId="77777777" w:rsidR="00DA35CC" w:rsidRDefault="00DA35CC">
            <w:pPr>
              <w:widowControl w:val="0"/>
              <w:spacing w:line="240" w:lineRule="auto"/>
              <w:rPr>
                <w:rFonts w:ascii="Comic Sans MS" w:eastAsia="Comic Sans MS" w:hAnsi="Comic Sans MS" w:cs="Comic Sans MS"/>
              </w:rPr>
            </w:pPr>
          </w:p>
          <w:p w14:paraId="4214C433" w14:textId="77777777" w:rsidR="00DA35CC" w:rsidRDefault="00DA35CC">
            <w:pPr>
              <w:widowControl w:val="0"/>
              <w:spacing w:line="240" w:lineRule="auto"/>
              <w:rPr>
                <w:rFonts w:ascii="Comic Sans MS" w:eastAsia="Comic Sans MS" w:hAnsi="Comic Sans MS" w:cs="Comic Sans MS"/>
              </w:rPr>
            </w:pPr>
          </w:p>
          <w:p w14:paraId="31B7C207" w14:textId="77777777" w:rsidR="00DA35CC" w:rsidRDefault="00DA35CC">
            <w:pPr>
              <w:widowControl w:val="0"/>
              <w:spacing w:line="240" w:lineRule="auto"/>
              <w:rPr>
                <w:rFonts w:ascii="Comic Sans MS" w:eastAsia="Comic Sans MS" w:hAnsi="Comic Sans MS" w:cs="Comic Sans MS"/>
              </w:rPr>
            </w:pPr>
          </w:p>
          <w:p w14:paraId="719B56CA" w14:textId="77777777" w:rsidR="00DA35CC" w:rsidRDefault="00DA35CC">
            <w:pPr>
              <w:widowControl w:val="0"/>
              <w:spacing w:line="240" w:lineRule="auto"/>
              <w:rPr>
                <w:rFonts w:ascii="Comic Sans MS" w:eastAsia="Comic Sans MS" w:hAnsi="Comic Sans MS" w:cs="Comic Sans MS"/>
              </w:rPr>
            </w:pPr>
          </w:p>
          <w:p w14:paraId="6F5D71D3" w14:textId="77777777" w:rsidR="00DA35CC" w:rsidRDefault="00DA35CC">
            <w:pPr>
              <w:widowControl w:val="0"/>
              <w:spacing w:line="240" w:lineRule="auto"/>
              <w:rPr>
                <w:rFonts w:ascii="Comic Sans MS" w:eastAsia="Comic Sans MS" w:hAnsi="Comic Sans MS" w:cs="Comic Sans MS"/>
              </w:rPr>
            </w:pPr>
          </w:p>
          <w:p w14:paraId="6EE4A1F6" w14:textId="77777777" w:rsidR="00DA35CC" w:rsidRDefault="00DA35CC">
            <w:pPr>
              <w:widowControl w:val="0"/>
              <w:spacing w:line="240" w:lineRule="auto"/>
              <w:rPr>
                <w:rFonts w:ascii="Comic Sans MS" w:eastAsia="Comic Sans MS" w:hAnsi="Comic Sans MS" w:cs="Comic Sans MS"/>
              </w:rPr>
            </w:pPr>
          </w:p>
          <w:p w14:paraId="54265360" w14:textId="77777777" w:rsidR="00DA35CC" w:rsidRDefault="00DA35CC">
            <w:pPr>
              <w:widowControl w:val="0"/>
              <w:spacing w:line="240" w:lineRule="auto"/>
              <w:rPr>
                <w:rFonts w:ascii="Comic Sans MS" w:eastAsia="Comic Sans MS" w:hAnsi="Comic Sans MS" w:cs="Comic Sans MS"/>
              </w:rPr>
            </w:pPr>
          </w:p>
          <w:p w14:paraId="5D597133" w14:textId="77777777" w:rsidR="00DA35CC" w:rsidRDefault="00DA35CC">
            <w:pPr>
              <w:widowControl w:val="0"/>
              <w:spacing w:line="240" w:lineRule="auto"/>
              <w:rPr>
                <w:rFonts w:ascii="Comic Sans MS" w:eastAsia="Comic Sans MS" w:hAnsi="Comic Sans MS" w:cs="Comic Sans MS"/>
              </w:rPr>
            </w:pPr>
          </w:p>
          <w:p w14:paraId="4B589DE0" w14:textId="77777777" w:rsidR="00DA35CC" w:rsidRDefault="00DA35CC">
            <w:pPr>
              <w:widowControl w:val="0"/>
              <w:spacing w:line="240" w:lineRule="auto"/>
              <w:rPr>
                <w:rFonts w:ascii="Comic Sans MS" w:eastAsia="Comic Sans MS" w:hAnsi="Comic Sans MS" w:cs="Comic Sans MS"/>
              </w:rPr>
            </w:pPr>
          </w:p>
          <w:p w14:paraId="21AD66E1" w14:textId="77777777" w:rsidR="00DA35CC" w:rsidRDefault="00DA35CC">
            <w:pPr>
              <w:widowControl w:val="0"/>
              <w:spacing w:line="240" w:lineRule="auto"/>
              <w:rPr>
                <w:rFonts w:ascii="Comic Sans MS" w:eastAsia="Comic Sans MS" w:hAnsi="Comic Sans MS" w:cs="Comic Sans MS"/>
              </w:rPr>
            </w:pPr>
          </w:p>
          <w:p w14:paraId="14508AAD" w14:textId="77777777" w:rsidR="00DA35CC" w:rsidRDefault="00DA35CC">
            <w:pPr>
              <w:widowControl w:val="0"/>
              <w:spacing w:line="240" w:lineRule="auto"/>
              <w:rPr>
                <w:rFonts w:ascii="Comic Sans MS" w:eastAsia="Comic Sans MS" w:hAnsi="Comic Sans MS" w:cs="Comic Sans MS"/>
              </w:rPr>
            </w:pPr>
          </w:p>
          <w:p w14:paraId="70E4C684" w14:textId="77777777" w:rsidR="00DA35CC" w:rsidRDefault="00DA35CC">
            <w:pPr>
              <w:widowControl w:val="0"/>
              <w:spacing w:line="240" w:lineRule="auto"/>
              <w:rPr>
                <w:rFonts w:ascii="Comic Sans MS" w:eastAsia="Comic Sans MS" w:hAnsi="Comic Sans MS" w:cs="Comic Sans MS"/>
              </w:rPr>
            </w:pPr>
          </w:p>
          <w:p w14:paraId="13A0B496" w14:textId="77777777" w:rsidR="00DA35CC" w:rsidRDefault="00DA35CC">
            <w:pPr>
              <w:widowControl w:val="0"/>
              <w:spacing w:line="240" w:lineRule="auto"/>
              <w:rPr>
                <w:rFonts w:ascii="Comic Sans MS" w:eastAsia="Comic Sans MS" w:hAnsi="Comic Sans MS" w:cs="Comic Sans MS"/>
              </w:rPr>
            </w:pPr>
          </w:p>
          <w:p w14:paraId="173C9112" w14:textId="77777777" w:rsidR="00DA35CC" w:rsidRDefault="00DA35CC">
            <w:pPr>
              <w:widowControl w:val="0"/>
              <w:spacing w:line="240" w:lineRule="auto"/>
              <w:rPr>
                <w:rFonts w:ascii="Comic Sans MS" w:eastAsia="Comic Sans MS" w:hAnsi="Comic Sans MS" w:cs="Comic Sans MS"/>
              </w:rPr>
            </w:pPr>
          </w:p>
          <w:p w14:paraId="09962A52" w14:textId="77777777" w:rsidR="00DA35CC" w:rsidRDefault="00DA35CC">
            <w:pPr>
              <w:widowControl w:val="0"/>
              <w:spacing w:line="240" w:lineRule="auto"/>
              <w:rPr>
                <w:rFonts w:ascii="Comic Sans MS" w:eastAsia="Comic Sans MS" w:hAnsi="Comic Sans MS" w:cs="Comic Sans MS"/>
              </w:rPr>
            </w:pPr>
          </w:p>
          <w:p w14:paraId="60E249E7" w14:textId="77777777" w:rsidR="00DA35CC" w:rsidRDefault="00DA35CC">
            <w:pPr>
              <w:widowControl w:val="0"/>
              <w:spacing w:line="240" w:lineRule="auto"/>
              <w:rPr>
                <w:rFonts w:ascii="Comic Sans MS" w:eastAsia="Comic Sans MS" w:hAnsi="Comic Sans MS" w:cs="Comic Sans MS"/>
              </w:rPr>
            </w:pPr>
          </w:p>
          <w:p w14:paraId="643A1302" w14:textId="77777777" w:rsidR="00DA35CC" w:rsidRDefault="00DA35CC">
            <w:pPr>
              <w:widowControl w:val="0"/>
              <w:spacing w:line="240" w:lineRule="auto"/>
              <w:rPr>
                <w:rFonts w:ascii="Comic Sans MS" w:eastAsia="Comic Sans MS" w:hAnsi="Comic Sans MS" w:cs="Comic Sans MS"/>
              </w:rPr>
            </w:pPr>
          </w:p>
          <w:p w14:paraId="22F829BE" w14:textId="77777777" w:rsidR="00DA35CC" w:rsidRDefault="00DA35CC">
            <w:pPr>
              <w:widowControl w:val="0"/>
              <w:spacing w:line="240" w:lineRule="auto"/>
              <w:rPr>
                <w:rFonts w:ascii="Comic Sans MS" w:eastAsia="Comic Sans MS" w:hAnsi="Comic Sans MS" w:cs="Comic Sans MS"/>
              </w:rPr>
            </w:pPr>
          </w:p>
          <w:p w14:paraId="256614B9" w14:textId="77777777" w:rsidR="00DA35CC" w:rsidRDefault="00DA35CC">
            <w:pPr>
              <w:widowControl w:val="0"/>
              <w:spacing w:line="240" w:lineRule="auto"/>
              <w:rPr>
                <w:rFonts w:ascii="Comic Sans MS" w:eastAsia="Comic Sans MS" w:hAnsi="Comic Sans MS" w:cs="Comic Sans MS"/>
              </w:rPr>
            </w:pPr>
          </w:p>
          <w:p w14:paraId="5835C79C" w14:textId="77777777" w:rsidR="00DA35CC" w:rsidRDefault="00DA35CC">
            <w:pPr>
              <w:widowControl w:val="0"/>
              <w:spacing w:line="240" w:lineRule="auto"/>
              <w:rPr>
                <w:rFonts w:ascii="Comic Sans MS" w:eastAsia="Comic Sans MS" w:hAnsi="Comic Sans MS" w:cs="Comic Sans MS"/>
              </w:rPr>
            </w:pPr>
          </w:p>
          <w:p w14:paraId="223793AD" w14:textId="77777777" w:rsidR="00DA35CC" w:rsidRDefault="00DA35CC">
            <w:pPr>
              <w:widowControl w:val="0"/>
              <w:spacing w:line="240" w:lineRule="auto"/>
              <w:rPr>
                <w:rFonts w:ascii="Comic Sans MS" w:eastAsia="Comic Sans MS" w:hAnsi="Comic Sans MS" w:cs="Comic Sans MS"/>
              </w:rPr>
            </w:pPr>
          </w:p>
          <w:p w14:paraId="49290BD2" w14:textId="77777777" w:rsidR="00DA35CC" w:rsidRDefault="00DA35CC">
            <w:pPr>
              <w:widowControl w:val="0"/>
              <w:spacing w:line="240" w:lineRule="auto"/>
              <w:rPr>
                <w:rFonts w:ascii="Comic Sans MS" w:eastAsia="Comic Sans MS" w:hAnsi="Comic Sans MS" w:cs="Comic Sans MS"/>
              </w:rPr>
            </w:pPr>
          </w:p>
          <w:p w14:paraId="46B74511" w14:textId="77777777" w:rsidR="00DA35CC" w:rsidRDefault="00DA35CC">
            <w:pPr>
              <w:widowControl w:val="0"/>
              <w:spacing w:line="240" w:lineRule="auto"/>
              <w:rPr>
                <w:rFonts w:ascii="Comic Sans MS" w:eastAsia="Comic Sans MS" w:hAnsi="Comic Sans MS" w:cs="Comic Sans MS"/>
              </w:rPr>
            </w:pPr>
          </w:p>
          <w:p w14:paraId="7FE1657A" w14:textId="77777777" w:rsidR="00DA35CC" w:rsidRDefault="00DA35CC">
            <w:pPr>
              <w:widowControl w:val="0"/>
              <w:spacing w:line="240" w:lineRule="auto"/>
              <w:rPr>
                <w:rFonts w:ascii="Comic Sans MS" w:eastAsia="Comic Sans MS" w:hAnsi="Comic Sans MS" w:cs="Comic Sans MS"/>
              </w:rPr>
            </w:pPr>
          </w:p>
          <w:p w14:paraId="04FF0464" w14:textId="77777777" w:rsidR="00DA35CC" w:rsidRDefault="00DA35CC">
            <w:pPr>
              <w:widowControl w:val="0"/>
              <w:spacing w:line="240" w:lineRule="auto"/>
              <w:rPr>
                <w:rFonts w:ascii="Comic Sans MS" w:eastAsia="Comic Sans MS" w:hAnsi="Comic Sans MS" w:cs="Comic Sans MS"/>
              </w:rPr>
            </w:pPr>
          </w:p>
          <w:p w14:paraId="46582899" w14:textId="77777777" w:rsidR="00DA35CC" w:rsidRDefault="00DA35CC">
            <w:pPr>
              <w:widowControl w:val="0"/>
              <w:spacing w:line="240" w:lineRule="auto"/>
              <w:rPr>
                <w:rFonts w:ascii="Comic Sans MS" w:eastAsia="Comic Sans MS" w:hAnsi="Comic Sans MS" w:cs="Comic Sans MS"/>
              </w:rPr>
            </w:pPr>
          </w:p>
          <w:p w14:paraId="3F1A5F3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Shape, space, measure </w:t>
            </w:r>
          </w:p>
        </w:tc>
        <w:tc>
          <w:tcPr>
            <w:tcW w:w="13425" w:type="dxa"/>
            <w:gridSpan w:val="6"/>
            <w:tcMar>
              <w:top w:w="100" w:type="dxa"/>
              <w:left w:w="100" w:type="dxa"/>
              <w:bottom w:w="100" w:type="dxa"/>
              <w:right w:w="100" w:type="dxa"/>
            </w:tcMar>
          </w:tcPr>
          <w:p w14:paraId="71C4389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lastRenderedPageBreak/>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 </w:t>
            </w:r>
          </w:p>
        </w:tc>
      </w:tr>
      <w:tr w:rsidR="00DA35CC" w14:paraId="1E24F32C" w14:textId="77777777">
        <w:trPr>
          <w:trHeight w:val="420"/>
        </w:trPr>
        <w:tc>
          <w:tcPr>
            <w:tcW w:w="2265" w:type="dxa"/>
            <w:vMerge/>
            <w:tcMar>
              <w:top w:w="100" w:type="dxa"/>
              <w:left w:w="100" w:type="dxa"/>
              <w:bottom w:w="100" w:type="dxa"/>
              <w:right w:w="100" w:type="dxa"/>
            </w:tcMar>
          </w:tcPr>
          <w:p w14:paraId="5DA7437E"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74D51CB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Subitising</w:t>
            </w:r>
          </w:p>
          <w:p w14:paraId="2EBBF14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Perceptually subitise within 3. Identify subgroups in larger arrangements.</w:t>
            </w:r>
          </w:p>
          <w:p w14:paraId="7B22EA7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Create their own patterns for numbers within 4. Practise using their fingers to represent quantities </w:t>
            </w:r>
            <w:r>
              <w:rPr>
                <w:rFonts w:ascii="Comic Sans MS" w:eastAsia="Comic Sans MS" w:hAnsi="Comic Sans MS" w:cs="Comic Sans MS"/>
                <w:sz w:val="16"/>
                <w:szCs w:val="16"/>
              </w:rPr>
              <w:lastRenderedPageBreak/>
              <w:t xml:space="preserve">which they can subitise. Experience subitising in a range of contexts, including temporal patterns made by sounds. </w:t>
            </w:r>
          </w:p>
        </w:tc>
        <w:tc>
          <w:tcPr>
            <w:tcW w:w="2265" w:type="dxa"/>
            <w:tcMar>
              <w:top w:w="100" w:type="dxa"/>
              <w:left w:w="100" w:type="dxa"/>
              <w:bottom w:w="100" w:type="dxa"/>
              <w:right w:w="100" w:type="dxa"/>
            </w:tcMar>
          </w:tcPr>
          <w:p w14:paraId="05896BE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 xml:space="preserve">Subitising </w:t>
            </w:r>
          </w:p>
          <w:p w14:paraId="03FDA89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Continue from first half-term Subitise within 5, perceptually and conceptually, depending on the arrangements. </w:t>
            </w:r>
          </w:p>
        </w:tc>
        <w:tc>
          <w:tcPr>
            <w:tcW w:w="2265" w:type="dxa"/>
            <w:tcMar>
              <w:top w:w="100" w:type="dxa"/>
              <w:left w:w="100" w:type="dxa"/>
              <w:bottom w:w="100" w:type="dxa"/>
              <w:right w:w="100" w:type="dxa"/>
            </w:tcMar>
          </w:tcPr>
          <w:p w14:paraId="353914ED"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Subitising</w:t>
            </w:r>
          </w:p>
          <w:p w14:paraId="69E495C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Increase confidence in subitising by continuing to explore patterns within 5, including structured and random arrangements. Explore a range of patterns made by some </w:t>
            </w:r>
            <w:r>
              <w:rPr>
                <w:rFonts w:ascii="Comic Sans MS" w:eastAsia="Comic Sans MS" w:hAnsi="Comic Sans MS" w:cs="Comic Sans MS"/>
                <w:sz w:val="16"/>
                <w:szCs w:val="16"/>
              </w:rPr>
              <w:lastRenderedPageBreak/>
              <w:t>numbers greater than 5, including structured patterns in which 5 is a clear part.</w:t>
            </w:r>
          </w:p>
          <w:p w14:paraId="01539A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Experience patterns which show a small group and ‘1 more’ Continue to match arrangements to finger patterns.</w:t>
            </w:r>
          </w:p>
        </w:tc>
        <w:tc>
          <w:tcPr>
            <w:tcW w:w="2265" w:type="dxa"/>
            <w:tcMar>
              <w:top w:w="100" w:type="dxa"/>
              <w:left w:w="100" w:type="dxa"/>
              <w:bottom w:w="100" w:type="dxa"/>
              <w:right w:w="100" w:type="dxa"/>
            </w:tcMar>
          </w:tcPr>
          <w:p w14:paraId="7F66E00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Subitising</w:t>
            </w:r>
          </w:p>
          <w:p w14:paraId="28AD2471" w14:textId="77777777" w:rsidR="00DA35CC" w:rsidRDefault="00DA35CC">
            <w:pPr>
              <w:widowControl w:val="0"/>
              <w:spacing w:line="240" w:lineRule="auto"/>
              <w:rPr>
                <w:rFonts w:ascii="Comic Sans MS" w:eastAsia="Comic Sans MS" w:hAnsi="Comic Sans MS" w:cs="Comic Sans MS"/>
                <w:sz w:val="16"/>
                <w:szCs w:val="16"/>
              </w:rPr>
            </w:pPr>
          </w:p>
          <w:p w14:paraId="155BD56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Explore symmetrical patterns, in which each side is a familiar pattern, linking this to ‘doubles’ </w:t>
            </w:r>
          </w:p>
        </w:tc>
        <w:tc>
          <w:tcPr>
            <w:tcW w:w="2265" w:type="dxa"/>
            <w:tcMar>
              <w:top w:w="100" w:type="dxa"/>
              <w:left w:w="100" w:type="dxa"/>
              <w:bottom w:w="100" w:type="dxa"/>
              <w:right w:w="100" w:type="dxa"/>
            </w:tcMar>
          </w:tcPr>
          <w:p w14:paraId="7F16756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Subitising</w:t>
            </w:r>
            <w:r>
              <w:rPr>
                <w:rFonts w:ascii="Comic Sans MS" w:eastAsia="Comic Sans MS" w:hAnsi="Comic Sans MS" w:cs="Comic Sans MS"/>
                <w:sz w:val="16"/>
                <w:szCs w:val="16"/>
              </w:rPr>
              <w:t xml:space="preserve"> </w:t>
            </w:r>
          </w:p>
          <w:p w14:paraId="1BA3F2D3" w14:textId="77777777" w:rsidR="00DA35CC" w:rsidRDefault="00DA35CC">
            <w:pPr>
              <w:widowControl w:val="0"/>
              <w:spacing w:line="240" w:lineRule="auto"/>
              <w:rPr>
                <w:rFonts w:ascii="Comic Sans MS" w:eastAsia="Comic Sans MS" w:hAnsi="Comic Sans MS" w:cs="Comic Sans MS"/>
                <w:sz w:val="16"/>
                <w:szCs w:val="16"/>
              </w:rPr>
            </w:pPr>
          </w:p>
          <w:p w14:paraId="7BA757D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Continue to practise increasingly familiar subitising arrangements, including those which expose ‘1 more’ or ‘doubles’ patterns.</w:t>
            </w:r>
          </w:p>
          <w:p w14:paraId="5DE21FC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Use subitising skills to enable them to identify when patterns show the same number but in a different arrangement, or when patterns are similar but have a different number.</w:t>
            </w:r>
          </w:p>
          <w:p w14:paraId="46EB2B5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Subitise structured and unstructured patterns, including those which show numbers within 10, in relation to 5 and 10 Be encouraged to identify when it is appropriate to count and when groups can be subitised. </w:t>
            </w:r>
          </w:p>
        </w:tc>
        <w:tc>
          <w:tcPr>
            <w:tcW w:w="2100" w:type="dxa"/>
            <w:tcMar>
              <w:top w:w="100" w:type="dxa"/>
              <w:left w:w="100" w:type="dxa"/>
              <w:bottom w:w="100" w:type="dxa"/>
              <w:right w:w="100" w:type="dxa"/>
            </w:tcMar>
          </w:tcPr>
          <w:p w14:paraId="46EA1B45"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6"/>
                <w:szCs w:val="16"/>
              </w:rPr>
              <w:lastRenderedPageBreak/>
              <w:t>In this half-term, the children will consolidate their understanding of concepts previously taught through working in a variety of contexts and with different numbers</w:t>
            </w:r>
            <w:r>
              <w:rPr>
                <w:rFonts w:ascii="Comic Sans MS" w:eastAsia="Comic Sans MS" w:hAnsi="Comic Sans MS" w:cs="Comic Sans MS"/>
                <w:sz w:val="18"/>
                <w:szCs w:val="18"/>
              </w:rPr>
              <w:t xml:space="preserve">. </w:t>
            </w:r>
          </w:p>
        </w:tc>
      </w:tr>
      <w:tr w:rsidR="00DA35CC" w14:paraId="72932706" w14:textId="77777777">
        <w:trPr>
          <w:trHeight w:val="420"/>
        </w:trPr>
        <w:tc>
          <w:tcPr>
            <w:tcW w:w="2265" w:type="dxa"/>
            <w:vMerge/>
            <w:tcMar>
              <w:top w:w="100" w:type="dxa"/>
              <w:left w:w="100" w:type="dxa"/>
              <w:bottom w:w="100" w:type="dxa"/>
              <w:right w:w="100" w:type="dxa"/>
            </w:tcMar>
          </w:tcPr>
          <w:p w14:paraId="0A918EF1"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0D25709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Cardinality, ordinality and counting</w:t>
            </w:r>
          </w:p>
          <w:p w14:paraId="705E38A9" w14:textId="77777777" w:rsidR="00DA35CC" w:rsidRDefault="00DA35CC">
            <w:pPr>
              <w:widowControl w:val="0"/>
              <w:spacing w:line="240" w:lineRule="auto"/>
              <w:rPr>
                <w:rFonts w:ascii="Comic Sans MS" w:eastAsia="Comic Sans MS" w:hAnsi="Comic Sans MS" w:cs="Comic Sans MS"/>
                <w:b/>
                <w:bCs/>
                <w:sz w:val="16"/>
                <w:szCs w:val="16"/>
              </w:rPr>
            </w:pPr>
          </w:p>
          <w:p w14:paraId="69B08E5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Relate the counting sequence to cardinality, seeing that the last number spoken gives the number in the entire set. Have a wide range of opportunities to develop their knowledge of the counting sequence, including through rhyme and song. Have a wide range of opportunities to develop 1:1 correspondence, including by coordinating movement and counting. Have opportunities to develop an understanding that anything can be counted, </w:t>
            </w:r>
            <w:r>
              <w:rPr>
                <w:rFonts w:ascii="Comic Sans MS" w:eastAsia="Comic Sans MS" w:hAnsi="Comic Sans MS" w:cs="Comic Sans MS"/>
                <w:sz w:val="16"/>
                <w:szCs w:val="16"/>
              </w:rPr>
              <w:lastRenderedPageBreak/>
              <w:t xml:space="preserve">including actions and sounds. Explore a range of strategies which support accurate counting. </w:t>
            </w:r>
          </w:p>
        </w:tc>
        <w:tc>
          <w:tcPr>
            <w:tcW w:w="2265" w:type="dxa"/>
            <w:tcMar>
              <w:top w:w="100" w:type="dxa"/>
              <w:left w:w="100" w:type="dxa"/>
              <w:bottom w:w="100" w:type="dxa"/>
              <w:right w:w="100" w:type="dxa"/>
            </w:tcMar>
          </w:tcPr>
          <w:p w14:paraId="3552D0C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 xml:space="preserve">Cardinality, ordinality and counting </w:t>
            </w:r>
          </w:p>
          <w:p w14:paraId="451FCB84" w14:textId="77777777" w:rsidR="00DA35CC" w:rsidRDefault="00DA35CC">
            <w:pPr>
              <w:widowControl w:val="0"/>
              <w:spacing w:line="240" w:lineRule="auto"/>
              <w:rPr>
                <w:rFonts w:ascii="Comic Sans MS" w:eastAsia="Comic Sans MS" w:hAnsi="Comic Sans MS" w:cs="Comic Sans MS"/>
                <w:sz w:val="16"/>
                <w:szCs w:val="16"/>
              </w:rPr>
            </w:pPr>
          </w:p>
          <w:p w14:paraId="6FCF586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Continue to develop their counting skills Explore the cardinality of 5, linking this to dice patterns and 5 fingers on 1 hand Begin to count beyond 5 Begin to recognise numerals, relating these to quantities they can subitise and count. </w:t>
            </w:r>
          </w:p>
        </w:tc>
        <w:tc>
          <w:tcPr>
            <w:tcW w:w="2265" w:type="dxa"/>
            <w:tcMar>
              <w:top w:w="100" w:type="dxa"/>
              <w:left w:w="100" w:type="dxa"/>
              <w:bottom w:w="100" w:type="dxa"/>
              <w:right w:w="100" w:type="dxa"/>
            </w:tcMar>
          </w:tcPr>
          <w:p w14:paraId="007F2BE8"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Cardinality, ordinality and counting</w:t>
            </w:r>
          </w:p>
          <w:p w14:paraId="29C417A8" w14:textId="77777777" w:rsidR="00DA35CC" w:rsidRDefault="00DA35CC">
            <w:pPr>
              <w:widowControl w:val="0"/>
              <w:spacing w:line="240" w:lineRule="auto"/>
              <w:rPr>
                <w:rFonts w:ascii="Comic Sans MS" w:eastAsia="Comic Sans MS" w:hAnsi="Comic Sans MS" w:cs="Comic Sans MS"/>
                <w:sz w:val="16"/>
                <w:szCs w:val="16"/>
              </w:rPr>
            </w:pPr>
          </w:p>
          <w:p w14:paraId="62CC609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Continue to develop verbal counting to 20 and beyond. Continue to develop object counting skills, using a range of strategies to develop accuracy. Continue to link counting to cardinality, including using their fingers to represent quantities between 5 and 10. Order numbers, linking cardinal and ordinal representations of number. </w:t>
            </w:r>
          </w:p>
        </w:tc>
        <w:tc>
          <w:tcPr>
            <w:tcW w:w="2265" w:type="dxa"/>
            <w:tcMar>
              <w:top w:w="100" w:type="dxa"/>
              <w:left w:w="100" w:type="dxa"/>
              <w:bottom w:w="100" w:type="dxa"/>
              <w:right w:w="100" w:type="dxa"/>
            </w:tcMar>
          </w:tcPr>
          <w:p w14:paraId="55A2A76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Cardinality, ordinality and counting</w:t>
            </w:r>
          </w:p>
          <w:p w14:paraId="5BFC3C02" w14:textId="77777777" w:rsidR="00DA35CC" w:rsidRDefault="00DA35CC">
            <w:pPr>
              <w:widowControl w:val="0"/>
              <w:spacing w:line="240" w:lineRule="auto"/>
              <w:rPr>
                <w:rFonts w:ascii="Comic Sans MS" w:eastAsia="Comic Sans MS" w:hAnsi="Comic Sans MS" w:cs="Comic Sans MS"/>
                <w:sz w:val="16"/>
                <w:szCs w:val="16"/>
              </w:rPr>
            </w:pPr>
          </w:p>
          <w:p w14:paraId="7696F7A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Continue to consolidate their understanding of cardinality, working with larger numbers within 10 Become more familiar with the counting pattern beyond 20. </w:t>
            </w:r>
          </w:p>
        </w:tc>
        <w:tc>
          <w:tcPr>
            <w:tcW w:w="2265" w:type="dxa"/>
            <w:tcMar>
              <w:top w:w="100" w:type="dxa"/>
              <w:left w:w="100" w:type="dxa"/>
              <w:bottom w:w="100" w:type="dxa"/>
              <w:right w:w="100" w:type="dxa"/>
            </w:tcMar>
          </w:tcPr>
          <w:p w14:paraId="18A7ED8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Cardinality, ordinality and counting </w:t>
            </w:r>
          </w:p>
          <w:p w14:paraId="7D512E6F" w14:textId="77777777" w:rsidR="00DA35CC" w:rsidRDefault="00DA35CC">
            <w:pPr>
              <w:widowControl w:val="0"/>
              <w:spacing w:line="240" w:lineRule="auto"/>
              <w:rPr>
                <w:rFonts w:ascii="Comic Sans MS" w:eastAsia="Comic Sans MS" w:hAnsi="Comic Sans MS" w:cs="Comic Sans MS"/>
                <w:sz w:val="16"/>
                <w:szCs w:val="16"/>
              </w:rPr>
            </w:pPr>
          </w:p>
          <w:p w14:paraId="2E6F4DF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Continue to develop verbal counting to 20 and beyond, including counting from different starting numbers Continue to develop confidence and accuracy in both verbal and object counting. </w:t>
            </w:r>
          </w:p>
        </w:tc>
        <w:tc>
          <w:tcPr>
            <w:tcW w:w="2100" w:type="dxa"/>
            <w:tcMar>
              <w:top w:w="100" w:type="dxa"/>
              <w:left w:w="100" w:type="dxa"/>
              <w:bottom w:w="100" w:type="dxa"/>
              <w:right w:w="100" w:type="dxa"/>
            </w:tcMar>
          </w:tcPr>
          <w:p w14:paraId="7F0EB71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In this half-term, the children will consolidate their understanding of concepts previously taught through working in a variety of contexts and with different numbers. </w:t>
            </w:r>
          </w:p>
        </w:tc>
      </w:tr>
      <w:tr w:rsidR="00DA35CC" w14:paraId="37C22F5F" w14:textId="77777777">
        <w:trPr>
          <w:trHeight w:val="420"/>
        </w:trPr>
        <w:tc>
          <w:tcPr>
            <w:tcW w:w="2265" w:type="dxa"/>
            <w:vMerge/>
            <w:tcMar>
              <w:top w:w="100" w:type="dxa"/>
              <w:left w:w="100" w:type="dxa"/>
              <w:bottom w:w="100" w:type="dxa"/>
              <w:right w:w="100" w:type="dxa"/>
            </w:tcMar>
          </w:tcPr>
          <w:p w14:paraId="124D1595"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3241A71B"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Composition </w:t>
            </w:r>
          </w:p>
          <w:p w14:paraId="1BB49692" w14:textId="77777777" w:rsidR="00DA35CC" w:rsidRDefault="00DA35CC">
            <w:pPr>
              <w:widowControl w:val="0"/>
              <w:spacing w:line="240" w:lineRule="auto"/>
              <w:rPr>
                <w:rFonts w:ascii="Comic Sans MS" w:eastAsia="Comic Sans MS" w:hAnsi="Comic Sans MS" w:cs="Comic Sans MS"/>
                <w:sz w:val="16"/>
                <w:szCs w:val="16"/>
              </w:rPr>
            </w:pPr>
          </w:p>
          <w:p w14:paraId="7A0117C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See that all numbers can be made of 1s.</w:t>
            </w:r>
          </w:p>
          <w:p w14:paraId="16F95A9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Compose their own collections within 4. </w:t>
            </w:r>
          </w:p>
        </w:tc>
        <w:tc>
          <w:tcPr>
            <w:tcW w:w="2265" w:type="dxa"/>
            <w:tcMar>
              <w:top w:w="100" w:type="dxa"/>
              <w:left w:w="100" w:type="dxa"/>
              <w:bottom w:w="100" w:type="dxa"/>
              <w:right w:w="100" w:type="dxa"/>
            </w:tcMar>
          </w:tcPr>
          <w:p w14:paraId="77147ED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Composition</w:t>
            </w:r>
          </w:p>
          <w:p w14:paraId="6853A65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Explore the concept of ‘wholes’ and ‘parts’ by looking at a range of objects that are composed of parts, some of which can be taken apart and some of which cannot.</w:t>
            </w:r>
          </w:p>
          <w:p w14:paraId="6C226C7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Explore the composition of numbers within 5. </w:t>
            </w:r>
          </w:p>
        </w:tc>
        <w:tc>
          <w:tcPr>
            <w:tcW w:w="2265" w:type="dxa"/>
            <w:tcMar>
              <w:top w:w="100" w:type="dxa"/>
              <w:left w:w="100" w:type="dxa"/>
              <w:bottom w:w="100" w:type="dxa"/>
              <w:right w:w="100" w:type="dxa"/>
            </w:tcMar>
          </w:tcPr>
          <w:p w14:paraId="7FA7146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Composition</w:t>
            </w:r>
          </w:p>
          <w:p w14:paraId="47C675E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Continue to explore the composition of 5 and practise recalling ‘missing’ or ‘hidden’ parts for 5. Explore the composition of 6, linking this to familiar patterns, including symmetrical patterns.</w:t>
            </w:r>
          </w:p>
          <w:p w14:paraId="23A5171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Begin to see that numbers within 10 can be composed of ‘5 and a bit’ </w:t>
            </w:r>
          </w:p>
        </w:tc>
        <w:tc>
          <w:tcPr>
            <w:tcW w:w="2265" w:type="dxa"/>
            <w:tcMar>
              <w:top w:w="100" w:type="dxa"/>
              <w:left w:w="100" w:type="dxa"/>
              <w:bottom w:w="100" w:type="dxa"/>
              <w:right w:w="100" w:type="dxa"/>
            </w:tcMar>
          </w:tcPr>
          <w:p w14:paraId="0F7301A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Composition</w:t>
            </w:r>
            <w:r>
              <w:rPr>
                <w:rFonts w:ascii="Comic Sans MS" w:eastAsia="Comic Sans MS" w:hAnsi="Comic Sans MS" w:cs="Comic Sans MS"/>
                <w:sz w:val="16"/>
                <w:szCs w:val="16"/>
              </w:rPr>
              <w:t xml:space="preserve"> </w:t>
            </w:r>
          </w:p>
          <w:p w14:paraId="4A14388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Explore the composition of odd and even numbers, looking at the ‘shape’ of these numbers.</w:t>
            </w:r>
          </w:p>
          <w:p w14:paraId="04C904A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Begin to link even numbers to doubles.</w:t>
            </w:r>
          </w:p>
          <w:p w14:paraId="2EC47FA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Begin to explore the composition of numbers within 10. </w:t>
            </w:r>
          </w:p>
        </w:tc>
        <w:tc>
          <w:tcPr>
            <w:tcW w:w="2265" w:type="dxa"/>
            <w:tcMar>
              <w:top w:w="100" w:type="dxa"/>
              <w:left w:w="100" w:type="dxa"/>
              <w:bottom w:w="100" w:type="dxa"/>
              <w:right w:w="100" w:type="dxa"/>
            </w:tcMar>
          </w:tcPr>
          <w:p w14:paraId="43628668"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Composition </w:t>
            </w:r>
          </w:p>
          <w:p w14:paraId="35CB21F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Explore the composition of 10. </w:t>
            </w:r>
          </w:p>
        </w:tc>
        <w:tc>
          <w:tcPr>
            <w:tcW w:w="2100" w:type="dxa"/>
            <w:tcMar>
              <w:top w:w="100" w:type="dxa"/>
              <w:left w:w="100" w:type="dxa"/>
              <w:bottom w:w="100" w:type="dxa"/>
              <w:right w:w="100" w:type="dxa"/>
            </w:tcMar>
          </w:tcPr>
          <w:p w14:paraId="4CE2E6E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In this half-term, the children will consolidate their understanding of concepts previously taught through working in a variety of contexts and with different numbers. </w:t>
            </w:r>
          </w:p>
        </w:tc>
      </w:tr>
      <w:tr w:rsidR="00DA35CC" w14:paraId="34C4D601" w14:textId="77777777">
        <w:trPr>
          <w:trHeight w:val="420"/>
        </w:trPr>
        <w:tc>
          <w:tcPr>
            <w:tcW w:w="2265" w:type="dxa"/>
            <w:vMerge/>
            <w:tcMar>
              <w:top w:w="100" w:type="dxa"/>
              <w:left w:w="100" w:type="dxa"/>
              <w:bottom w:w="100" w:type="dxa"/>
              <w:right w:w="100" w:type="dxa"/>
            </w:tcMar>
          </w:tcPr>
          <w:p w14:paraId="2FA03378"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2FE341E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Comparison</w:t>
            </w:r>
            <w:r>
              <w:rPr>
                <w:rFonts w:ascii="Comic Sans MS" w:eastAsia="Comic Sans MS" w:hAnsi="Comic Sans MS" w:cs="Comic Sans MS"/>
                <w:sz w:val="16"/>
                <w:szCs w:val="16"/>
              </w:rPr>
              <w:t xml:space="preserve"> </w:t>
            </w:r>
          </w:p>
          <w:p w14:paraId="3C644DC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Understand that sets can be compared according to a range of attributes, including by their numerosity. Use the language of comparison, including ‘more than’ and ‘fewer than’ Compare sets ‘just by looking’ </w:t>
            </w:r>
          </w:p>
          <w:p w14:paraId="6F08A5BB"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39CAD9FD"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Comparison</w:t>
            </w:r>
          </w:p>
          <w:p w14:paraId="36199DD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Compare sets using a variety of strategies, including ‘just by looking’, by subitising and by matching Compare sets by matching, seeing that when every object in a set can be matched to one in the other set, they contain the same number and are equal amounts. </w:t>
            </w:r>
          </w:p>
          <w:p w14:paraId="0FC946A2"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37A75C31"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Comparison</w:t>
            </w:r>
          </w:p>
          <w:p w14:paraId="2A88852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Continue to compare sets using the language of comparison, and play games which involve comparing sets Continue to compare sets by matching, identifying when sets are equal Explore ways of making unequal sets equal. </w:t>
            </w:r>
          </w:p>
          <w:p w14:paraId="5268788A"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0CE52465"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Comparison</w:t>
            </w:r>
          </w:p>
          <w:p w14:paraId="4DB1FD8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Compare numbers, reasoning about which is more, using both an understanding of the ‘how many ness’ of a number, and its position in the number system. </w:t>
            </w:r>
          </w:p>
        </w:tc>
        <w:tc>
          <w:tcPr>
            <w:tcW w:w="2265" w:type="dxa"/>
            <w:tcMar>
              <w:top w:w="100" w:type="dxa"/>
              <w:left w:w="100" w:type="dxa"/>
              <w:bottom w:w="100" w:type="dxa"/>
              <w:right w:w="100" w:type="dxa"/>
            </w:tcMar>
          </w:tcPr>
          <w:p w14:paraId="4056E3ED"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Comparison</w:t>
            </w:r>
          </w:p>
          <w:p w14:paraId="6072DF6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 xml:space="preserve">Order sets of objects, linking this to their understanding of the ordinal number system. </w:t>
            </w:r>
          </w:p>
        </w:tc>
        <w:tc>
          <w:tcPr>
            <w:tcW w:w="2100" w:type="dxa"/>
            <w:tcMar>
              <w:top w:w="100" w:type="dxa"/>
              <w:left w:w="100" w:type="dxa"/>
              <w:bottom w:w="100" w:type="dxa"/>
              <w:right w:w="100" w:type="dxa"/>
            </w:tcMar>
          </w:tcPr>
          <w:p w14:paraId="31F23AC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In this half-term, the children will consolidate their understanding of concepts previously taught through working in a variety of contexts and with different numbers. </w:t>
            </w:r>
          </w:p>
        </w:tc>
      </w:tr>
      <w:tr w:rsidR="00DA35CC" w14:paraId="22D7610B" w14:textId="77777777">
        <w:trPr>
          <w:trHeight w:val="420"/>
        </w:trPr>
        <w:tc>
          <w:tcPr>
            <w:tcW w:w="2265" w:type="dxa"/>
            <w:vMerge/>
            <w:tcMar>
              <w:top w:w="100" w:type="dxa"/>
              <w:left w:w="100" w:type="dxa"/>
              <w:bottom w:w="100" w:type="dxa"/>
              <w:right w:w="100" w:type="dxa"/>
            </w:tcMar>
          </w:tcPr>
          <w:p w14:paraId="7E52C0AC"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47B67E4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Make simple patterns. Introduce and recall 2D shape names. </w:t>
            </w:r>
          </w:p>
        </w:tc>
        <w:tc>
          <w:tcPr>
            <w:tcW w:w="2265" w:type="dxa"/>
            <w:tcMar>
              <w:top w:w="100" w:type="dxa"/>
              <w:left w:w="100" w:type="dxa"/>
              <w:bottom w:w="100" w:type="dxa"/>
              <w:right w:w="100" w:type="dxa"/>
            </w:tcMar>
          </w:tcPr>
          <w:p w14:paraId="3F17EE2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Compose and decompose shapes so that children recognise a shape can have other shapes within it, just as numbers can. Introduce 3D shape names. </w:t>
            </w:r>
          </w:p>
        </w:tc>
        <w:tc>
          <w:tcPr>
            <w:tcW w:w="2265" w:type="dxa"/>
            <w:tcMar>
              <w:top w:w="100" w:type="dxa"/>
              <w:left w:w="100" w:type="dxa"/>
              <w:bottom w:w="100" w:type="dxa"/>
              <w:right w:w="100" w:type="dxa"/>
            </w:tcMar>
          </w:tcPr>
          <w:p w14:paraId="1418C92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Select, rotate and manipulate shapes to develop spatial reasoning skills. </w:t>
            </w:r>
          </w:p>
        </w:tc>
        <w:tc>
          <w:tcPr>
            <w:tcW w:w="2265" w:type="dxa"/>
            <w:tcMar>
              <w:top w:w="100" w:type="dxa"/>
              <w:left w:w="100" w:type="dxa"/>
              <w:bottom w:w="100" w:type="dxa"/>
              <w:right w:w="100" w:type="dxa"/>
            </w:tcMar>
          </w:tcPr>
          <w:p w14:paraId="15EAB03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Compare length, weight and capacity. </w:t>
            </w:r>
          </w:p>
        </w:tc>
        <w:tc>
          <w:tcPr>
            <w:tcW w:w="2265" w:type="dxa"/>
            <w:tcMar>
              <w:top w:w="100" w:type="dxa"/>
              <w:left w:w="100" w:type="dxa"/>
              <w:bottom w:w="100" w:type="dxa"/>
              <w:right w:w="100" w:type="dxa"/>
            </w:tcMar>
          </w:tcPr>
          <w:p w14:paraId="67772B4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Continue, copy and create repeating patterns. </w:t>
            </w:r>
          </w:p>
        </w:tc>
        <w:tc>
          <w:tcPr>
            <w:tcW w:w="2100" w:type="dxa"/>
            <w:tcMar>
              <w:top w:w="100" w:type="dxa"/>
              <w:left w:w="100" w:type="dxa"/>
              <w:bottom w:w="100" w:type="dxa"/>
              <w:right w:w="100" w:type="dxa"/>
            </w:tcMar>
          </w:tcPr>
          <w:p w14:paraId="61C377C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Compare length, weight and capacity. </w:t>
            </w:r>
          </w:p>
        </w:tc>
      </w:tr>
      <w:tr w:rsidR="00DA35CC" w14:paraId="731176DD" w14:textId="77777777">
        <w:trPr>
          <w:trHeight w:val="420"/>
        </w:trPr>
        <w:tc>
          <w:tcPr>
            <w:tcW w:w="2265" w:type="dxa"/>
            <w:vMerge/>
            <w:tcMar>
              <w:top w:w="100" w:type="dxa"/>
              <w:left w:w="100" w:type="dxa"/>
              <w:bottom w:w="100" w:type="dxa"/>
              <w:right w:w="100" w:type="dxa"/>
            </w:tcMar>
          </w:tcPr>
          <w:p w14:paraId="3BB2A29C"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13425" w:type="dxa"/>
            <w:gridSpan w:val="6"/>
            <w:tcMar>
              <w:top w:w="100" w:type="dxa"/>
              <w:left w:w="100" w:type="dxa"/>
              <w:bottom w:w="100" w:type="dxa"/>
              <w:right w:w="100" w:type="dxa"/>
            </w:tcMar>
          </w:tcPr>
          <w:p w14:paraId="4F151CA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Number ELG:</w:t>
            </w:r>
            <w:r>
              <w:rPr>
                <w:rFonts w:ascii="Comic Sans MS" w:eastAsia="Comic Sans MS" w:hAnsi="Comic Sans MS" w:cs="Comic Sans MS"/>
                <w:sz w:val="16"/>
                <w:szCs w:val="16"/>
              </w:rPr>
              <w:t xml:space="preserve"> Have a deep understanding of number to 10, including the composition of each number; </w:t>
            </w:r>
          </w:p>
          <w:p w14:paraId="77FA092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Subitise (recognise quantities without counting) up to 5; </w:t>
            </w:r>
          </w:p>
          <w:p w14:paraId="4E3E74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Automatically recall (without reference to rhymes, counting or other aids) number bonds up to 5 (including subtraction facts) and some number bonds to 10, including double facts.</w:t>
            </w:r>
          </w:p>
          <w:p w14:paraId="4D142069" w14:textId="77777777" w:rsidR="00DA35CC" w:rsidRDefault="00DA35CC">
            <w:pPr>
              <w:widowControl w:val="0"/>
              <w:spacing w:line="240" w:lineRule="auto"/>
              <w:rPr>
                <w:rFonts w:ascii="Comic Sans MS" w:eastAsia="Comic Sans MS" w:hAnsi="Comic Sans MS" w:cs="Comic Sans MS"/>
                <w:sz w:val="16"/>
                <w:szCs w:val="16"/>
              </w:rPr>
            </w:pPr>
          </w:p>
          <w:p w14:paraId="182C359D"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b/>
                <w:bCs/>
                <w:sz w:val="16"/>
                <w:szCs w:val="16"/>
              </w:rPr>
              <w:t>Numerical Patterns ELG:</w:t>
            </w:r>
            <w:r>
              <w:rPr>
                <w:rFonts w:ascii="Comic Sans MS" w:eastAsia="Comic Sans MS" w:hAnsi="Comic Sans MS" w:cs="Comic Sans MS"/>
                <w:sz w:val="16"/>
                <w:szCs w:val="16"/>
              </w:rPr>
              <w:t xml:space="preserve"> Verbally count beyond 20, recognising the pattern of the counting system; compare quantities up to 10 in different contexts, recognising when one quantity is greater than, less than or the same as the other quantity; explore and represent patterns within numbers up to 10, including evens and odds, double facts and how quantities can be distributed equally</w:t>
            </w:r>
            <w:r>
              <w:rPr>
                <w:rFonts w:ascii="Comic Sans MS" w:eastAsia="Comic Sans MS" w:hAnsi="Comic Sans MS" w:cs="Comic Sans MS"/>
                <w:sz w:val="18"/>
                <w:szCs w:val="18"/>
              </w:rPr>
              <w:t xml:space="preserve">. </w:t>
            </w:r>
          </w:p>
        </w:tc>
      </w:tr>
      <w:tr w:rsidR="00DA35CC" w14:paraId="47ED25B3" w14:textId="77777777">
        <w:trPr>
          <w:trHeight w:val="380"/>
        </w:trPr>
        <w:tc>
          <w:tcPr>
            <w:tcW w:w="2265" w:type="dxa"/>
            <w:tcMar>
              <w:top w:w="100" w:type="dxa"/>
              <w:left w:w="100" w:type="dxa"/>
              <w:bottom w:w="100" w:type="dxa"/>
              <w:right w:w="100" w:type="dxa"/>
            </w:tcMar>
          </w:tcPr>
          <w:p w14:paraId="0009EA49"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lastRenderedPageBreak/>
              <w:t>Links to KS1 Readiness</w:t>
            </w:r>
          </w:p>
        </w:tc>
        <w:tc>
          <w:tcPr>
            <w:tcW w:w="6795" w:type="dxa"/>
            <w:gridSpan w:val="3"/>
            <w:tcMar>
              <w:top w:w="100" w:type="dxa"/>
              <w:left w:w="100" w:type="dxa"/>
              <w:bottom w:w="100" w:type="dxa"/>
              <w:right w:w="100" w:type="dxa"/>
            </w:tcMar>
          </w:tcPr>
          <w:p w14:paraId="176D9883"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Number </w:t>
            </w:r>
          </w:p>
          <w:p w14:paraId="62809096"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count confidently </w:t>
            </w:r>
          </w:p>
          <w:p w14:paraId="7937BE6C"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show a deep understanding of numbers up to 10 </w:t>
            </w:r>
          </w:p>
          <w:p w14:paraId="6A912D7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match numerals with a group of objects to show how many there are (up to 10) </w:t>
            </w:r>
          </w:p>
          <w:p w14:paraId="5E8B2924"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be able to identify relationships and patterns between numbers up to 10 </w:t>
            </w:r>
          </w:p>
          <w:p w14:paraId="1BB63946"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To show an awareness that numbers are made up of smaller numbers, exploring partitioning in different ways</w:t>
            </w:r>
          </w:p>
          <w:p w14:paraId="38BFFB30"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add and subtract one in practical activities </w:t>
            </w:r>
          </w:p>
          <w:p w14:paraId="3814223A" w14:textId="77777777" w:rsidR="00DA35CC" w:rsidRDefault="00DA35CC">
            <w:pPr>
              <w:widowControl w:val="0"/>
              <w:spacing w:line="240" w:lineRule="auto"/>
              <w:rPr>
                <w:rFonts w:ascii="Comic Sans MS" w:eastAsia="Comic Sans MS" w:hAnsi="Comic Sans MS" w:cs="Comic Sans MS"/>
                <w:sz w:val="14"/>
                <w:szCs w:val="14"/>
              </w:rPr>
            </w:pPr>
          </w:p>
          <w:p w14:paraId="7771D0FA"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Measurement </w:t>
            </w:r>
          </w:p>
          <w:p w14:paraId="646AF2B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measure themselves and everyday objects using a mixture of non-standard and standard measurements </w:t>
            </w:r>
          </w:p>
          <w:p w14:paraId="75EE45E5"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develop spatial reasoning using measures </w:t>
            </w:r>
          </w:p>
          <w:p w14:paraId="50FC663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begin to order and sequence events using everyday language related to time </w:t>
            </w:r>
          </w:p>
          <w:p w14:paraId="7DEA27EA"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begin to measure time with timers (e.g. digital stopwatches and sand timers) and calendars </w:t>
            </w:r>
          </w:p>
          <w:p w14:paraId="1B0A3758"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explore the use of different measuring tools in everyday experiences and play </w:t>
            </w:r>
          </w:p>
        </w:tc>
        <w:tc>
          <w:tcPr>
            <w:tcW w:w="6630" w:type="dxa"/>
            <w:gridSpan w:val="3"/>
            <w:tcMar>
              <w:top w:w="100" w:type="dxa"/>
              <w:left w:w="100" w:type="dxa"/>
              <w:bottom w:w="100" w:type="dxa"/>
              <w:right w:w="100" w:type="dxa"/>
            </w:tcMar>
          </w:tcPr>
          <w:p w14:paraId="71F9DDD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Geometry</w:t>
            </w:r>
            <w:r>
              <w:rPr>
                <w:rFonts w:ascii="Comic Sans MS" w:eastAsia="Comic Sans MS" w:hAnsi="Comic Sans MS" w:cs="Comic Sans MS"/>
                <w:sz w:val="16"/>
                <w:szCs w:val="16"/>
              </w:rPr>
              <w:t xml:space="preserve"> </w:t>
            </w:r>
          </w:p>
          <w:p w14:paraId="19C08E2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use informal language (e.g. heart-shaped, hand-shaped) and some mathematical language to describe shapes around them </w:t>
            </w:r>
          </w:p>
          <w:p w14:paraId="0B190F6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use spatial language, including following and giving directions, using relative terms </w:t>
            </w:r>
          </w:p>
          <w:p w14:paraId="5B70E1F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develop spatial reasoning with shape and space </w:t>
            </w:r>
          </w:p>
          <w:p w14:paraId="1498E09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compose and decompose shapes, and understanding which shapes can combine together to make another shape. </w:t>
            </w:r>
          </w:p>
        </w:tc>
      </w:tr>
    </w:tbl>
    <w:p w14:paraId="6FCC0EE1" w14:textId="77777777" w:rsidR="00DA35CC" w:rsidRDefault="00DA35CC">
      <w:pPr>
        <w:rPr>
          <w:rFonts w:ascii="Comic Sans MS" w:eastAsia="Comic Sans MS" w:hAnsi="Comic Sans MS" w:cs="Comic Sans MS"/>
        </w:rPr>
      </w:pPr>
    </w:p>
    <w:p w14:paraId="0263B931" w14:textId="77777777" w:rsidR="00DA35CC" w:rsidRDefault="00DA35CC">
      <w:pPr>
        <w:rPr>
          <w:rFonts w:ascii="Comic Sans MS" w:eastAsia="Comic Sans MS" w:hAnsi="Comic Sans MS" w:cs="Comic Sans MS"/>
        </w:rPr>
      </w:pPr>
    </w:p>
    <w:tbl>
      <w:tblPr>
        <w:tblStyle w:val="a5"/>
        <w:tblW w:w="15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100"/>
      </w:tblGrid>
      <w:tr w:rsidR="00DA35CC" w14:paraId="789B70FC" w14:textId="77777777">
        <w:tc>
          <w:tcPr>
            <w:tcW w:w="2265" w:type="dxa"/>
            <w:tcMar>
              <w:top w:w="100" w:type="dxa"/>
              <w:left w:w="100" w:type="dxa"/>
              <w:bottom w:w="100" w:type="dxa"/>
              <w:right w:w="100" w:type="dxa"/>
            </w:tcMar>
          </w:tcPr>
          <w:p w14:paraId="46C42C32"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6EE05820"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2FA1ABE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684D76F1"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7ED8DF34"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60F7BE0E"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100" w:type="dxa"/>
            <w:tcMar>
              <w:top w:w="100" w:type="dxa"/>
              <w:left w:w="100" w:type="dxa"/>
              <w:bottom w:w="100" w:type="dxa"/>
              <w:right w:w="100" w:type="dxa"/>
            </w:tcMar>
          </w:tcPr>
          <w:p w14:paraId="1B431C25"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4B972A8F" w14:textId="77777777">
        <w:trPr>
          <w:trHeight w:val="420"/>
        </w:trPr>
        <w:tc>
          <w:tcPr>
            <w:tcW w:w="2265" w:type="dxa"/>
            <w:vMerge w:val="restart"/>
            <w:tcMar>
              <w:top w:w="100" w:type="dxa"/>
              <w:left w:w="100" w:type="dxa"/>
              <w:bottom w:w="100" w:type="dxa"/>
              <w:right w:w="100" w:type="dxa"/>
            </w:tcMar>
          </w:tcPr>
          <w:p w14:paraId="7E4A6090"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Understanding the world</w:t>
            </w:r>
          </w:p>
        </w:tc>
        <w:tc>
          <w:tcPr>
            <w:tcW w:w="13425" w:type="dxa"/>
            <w:gridSpan w:val="6"/>
            <w:tcMar>
              <w:top w:w="100" w:type="dxa"/>
              <w:left w:w="100" w:type="dxa"/>
              <w:bottom w:w="100" w:type="dxa"/>
              <w:right w:w="100" w:type="dxa"/>
            </w:tcMar>
          </w:tcPr>
          <w:p w14:paraId="06677F9C"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 </w:t>
            </w:r>
          </w:p>
        </w:tc>
      </w:tr>
      <w:tr w:rsidR="00DA35CC" w14:paraId="5CAF3A15" w14:textId="77777777">
        <w:trPr>
          <w:trHeight w:val="420"/>
        </w:trPr>
        <w:tc>
          <w:tcPr>
            <w:tcW w:w="2265" w:type="dxa"/>
            <w:vMerge/>
            <w:tcMar>
              <w:top w:w="100" w:type="dxa"/>
              <w:left w:w="100" w:type="dxa"/>
              <w:bottom w:w="100" w:type="dxa"/>
              <w:right w:w="100" w:type="dxa"/>
            </w:tcMar>
          </w:tcPr>
          <w:p w14:paraId="01489435"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586A6A1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Past and Present (History) </w:t>
            </w:r>
          </w:p>
          <w:p w14:paraId="05745D48" w14:textId="77777777" w:rsidR="00DA35CC" w:rsidRDefault="00DA35CC">
            <w:pPr>
              <w:widowControl w:val="0"/>
              <w:spacing w:line="240" w:lineRule="auto"/>
              <w:rPr>
                <w:rFonts w:ascii="Comic Sans MS" w:eastAsia="Comic Sans MS" w:hAnsi="Comic Sans MS" w:cs="Comic Sans MS"/>
                <w:sz w:val="16"/>
                <w:szCs w:val="16"/>
              </w:rPr>
            </w:pPr>
          </w:p>
          <w:p w14:paraId="5C2B543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how they have changed and talk about their immediate family. </w:t>
            </w:r>
          </w:p>
        </w:tc>
        <w:tc>
          <w:tcPr>
            <w:tcW w:w="2265" w:type="dxa"/>
            <w:tcMar>
              <w:top w:w="100" w:type="dxa"/>
              <w:left w:w="100" w:type="dxa"/>
              <w:bottom w:w="100" w:type="dxa"/>
              <w:right w:w="100" w:type="dxa"/>
            </w:tcMar>
          </w:tcPr>
          <w:p w14:paraId="0549CF1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Past and Present (History) </w:t>
            </w:r>
          </w:p>
          <w:p w14:paraId="7B9B7A47" w14:textId="77777777" w:rsidR="00DA35CC" w:rsidRDefault="00DA35CC">
            <w:pPr>
              <w:widowControl w:val="0"/>
              <w:spacing w:line="240" w:lineRule="auto"/>
              <w:rPr>
                <w:rFonts w:ascii="Comic Sans MS" w:eastAsia="Comic Sans MS" w:hAnsi="Comic Sans MS" w:cs="Comic Sans MS"/>
                <w:sz w:val="16"/>
                <w:szCs w:val="16"/>
              </w:rPr>
            </w:pPr>
          </w:p>
          <w:p w14:paraId="16AEE17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talk about how the past affects the present (Bonfire Night / Remembrance Day). Children will talk about </w:t>
            </w:r>
            <w:r>
              <w:rPr>
                <w:rFonts w:ascii="Comic Sans MS" w:eastAsia="Comic Sans MS" w:hAnsi="Comic Sans MS" w:cs="Comic Sans MS"/>
                <w:sz w:val="16"/>
                <w:szCs w:val="16"/>
              </w:rPr>
              <w:lastRenderedPageBreak/>
              <w:t xml:space="preserve">past and present events in their lives and before they were born (prehistoric animals). </w:t>
            </w:r>
          </w:p>
        </w:tc>
        <w:tc>
          <w:tcPr>
            <w:tcW w:w="2265" w:type="dxa"/>
            <w:tcMar>
              <w:top w:w="100" w:type="dxa"/>
              <w:left w:w="100" w:type="dxa"/>
              <w:bottom w:w="100" w:type="dxa"/>
              <w:right w:w="100" w:type="dxa"/>
            </w:tcMar>
          </w:tcPr>
          <w:p w14:paraId="4E0C6CD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Past and Present (History) </w:t>
            </w:r>
          </w:p>
          <w:p w14:paraId="4DB77EEB" w14:textId="77777777" w:rsidR="00DA35CC" w:rsidRDefault="00DA35CC">
            <w:pPr>
              <w:widowControl w:val="0"/>
              <w:spacing w:line="240" w:lineRule="auto"/>
              <w:rPr>
                <w:rFonts w:ascii="Comic Sans MS" w:eastAsia="Comic Sans MS" w:hAnsi="Comic Sans MS" w:cs="Comic Sans MS"/>
                <w:sz w:val="16"/>
                <w:szCs w:val="16"/>
              </w:rPr>
            </w:pPr>
          </w:p>
          <w:p w14:paraId="138CD3E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talk about different jobs and people who help us in society. Children will know about the past through settings </w:t>
            </w:r>
            <w:r>
              <w:rPr>
                <w:rFonts w:ascii="Comic Sans MS" w:eastAsia="Comic Sans MS" w:hAnsi="Comic Sans MS" w:cs="Comic Sans MS"/>
                <w:sz w:val="16"/>
                <w:szCs w:val="16"/>
              </w:rPr>
              <w:lastRenderedPageBreak/>
              <w:t xml:space="preserve">and characters. </w:t>
            </w:r>
          </w:p>
          <w:p w14:paraId="1CAA89FB" w14:textId="77777777" w:rsidR="00DA35CC" w:rsidRDefault="00DA35CC">
            <w:pPr>
              <w:widowControl w:val="0"/>
              <w:spacing w:line="240" w:lineRule="auto"/>
              <w:rPr>
                <w:rFonts w:ascii="Comic Sans MS" w:eastAsia="Comic Sans MS" w:hAnsi="Comic Sans MS" w:cs="Comic Sans MS"/>
                <w:sz w:val="16"/>
                <w:szCs w:val="16"/>
              </w:rPr>
            </w:pPr>
          </w:p>
          <w:p w14:paraId="557C311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Local area-how the local area has changed over time, using photos and books. </w:t>
            </w:r>
          </w:p>
        </w:tc>
        <w:tc>
          <w:tcPr>
            <w:tcW w:w="2265" w:type="dxa"/>
            <w:tcMar>
              <w:top w:w="100" w:type="dxa"/>
              <w:left w:w="100" w:type="dxa"/>
              <w:bottom w:w="100" w:type="dxa"/>
              <w:right w:w="100" w:type="dxa"/>
            </w:tcMar>
          </w:tcPr>
          <w:p w14:paraId="1873D6B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Past and Present (History)</w:t>
            </w:r>
          </w:p>
          <w:p w14:paraId="2F01B78D" w14:textId="77777777" w:rsidR="00DA35CC" w:rsidRDefault="00DA35CC">
            <w:pPr>
              <w:widowControl w:val="0"/>
              <w:spacing w:line="240" w:lineRule="auto"/>
              <w:rPr>
                <w:rFonts w:ascii="Comic Sans MS" w:eastAsia="Comic Sans MS" w:hAnsi="Comic Sans MS" w:cs="Comic Sans MS"/>
                <w:sz w:val="16"/>
                <w:szCs w:val="16"/>
              </w:rPr>
            </w:pPr>
          </w:p>
          <w:p w14:paraId="6FEB5A1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talk about what they can see in pictures of the past. Children will know some similarities and </w:t>
            </w:r>
            <w:r>
              <w:rPr>
                <w:rFonts w:ascii="Comic Sans MS" w:eastAsia="Comic Sans MS" w:hAnsi="Comic Sans MS" w:cs="Comic Sans MS"/>
                <w:sz w:val="16"/>
                <w:szCs w:val="16"/>
              </w:rPr>
              <w:lastRenderedPageBreak/>
              <w:t xml:space="preserve">differences between things in the past and now (kitchen/house – Goldilocks and Three Bears and The Three Little Pigs). </w:t>
            </w:r>
          </w:p>
        </w:tc>
        <w:tc>
          <w:tcPr>
            <w:tcW w:w="2265" w:type="dxa"/>
            <w:tcMar>
              <w:top w:w="100" w:type="dxa"/>
              <w:left w:w="100" w:type="dxa"/>
              <w:bottom w:w="100" w:type="dxa"/>
              <w:right w:w="100" w:type="dxa"/>
            </w:tcMar>
          </w:tcPr>
          <w:p w14:paraId="32ECE5B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Past and Present (History)</w:t>
            </w:r>
          </w:p>
          <w:p w14:paraId="4535C64B" w14:textId="77777777" w:rsidR="00DA35CC" w:rsidRDefault="00DA35CC">
            <w:pPr>
              <w:widowControl w:val="0"/>
              <w:spacing w:line="240" w:lineRule="auto"/>
              <w:rPr>
                <w:rFonts w:ascii="Comic Sans MS" w:eastAsia="Comic Sans MS" w:hAnsi="Comic Sans MS" w:cs="Comic Sans MS"/>
                <w:sz w:val="16"/>
                <w:szCs w:val="16"/>
              </w:rPr>
            </w:pPr>
          </w:p>
          <w:p w14:paraId="3B050E2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talk about what they can see in pictures of the past. Children will know some similarities and </w:t>
            </w:r>
            <w:r>
              <w:rPr>
                <w:rFonts w:ascii="Comic Sans MS" w:eastAsia="Comic Sans MS" w:hAnsi="Comic Sans MS" w:cs="Comic Sans MS"/>
                <w:sz w:val="16"/>
                <w:szCs w:val="16"/>
              </w:rPr>
              <w:lastRenderedPageBreak/>
              <w:t>differences between things in the past and now (farming).</w:t>
            </w:r>
          </w:p>
          <w:p w14:paraId="4BFCBF04" w14:textId="77777777" w:rsidR="00DA35CC" w:rsidRDefault="00DA35CC">
            <w:pPr>
              <w:widowControl w:val="0"/>
              <w:spacing w:line="240" w:lineRule="auto"/>
              <w:rPr>
                <w:rFonts w:ascii="Comic Sans MS" w:eastAsia="Comic Sans MS" w:hAnsi="Comic Sans MS" w:cs="Comic Sans MS"/>
                <w:sz w:val="16"/>
                <w:szCs w:val="16"/>
              </w:rPr>
            </w:pPr>
          </w:p>
          <w:p w14:paraId="3A38D5E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talk about how the past affects the present (Nelson Mandela). </w:t>
            </w:r>
          </w:p>
        </w:tc>
        <w:tc>
          <w:tcPr>
            <w:tcW w:w="2100" w:type="dxa"/>
            <w:tcMar>
              <w:top w:w="100" w:type="dxa"/>
              <w:left w:w="100" w:type="dxa"/>
              <w:bottom w:w="100" w:type="dxa"/>
              <w:right w:w="100" w:type="dxa"/>
            </w:tcMar>
          </w:tcPr>
          <w:p w14:paraId="31736D9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Past and Present</w:t>
            </w:r>
          </w:p>
          <w:p w14:paraId="343F1B4F" w14:textId="77777777" w:rsidR="00DA35CC" w:rsidRDefault="00DA35CC">
            <w:pPr>
              <w:widowControl w:val="0"/>
              <w:spacing w:line="240" w:lineRule="auto"/>
              <w:rPr>
                <w:rFonts w:ascii="Comic Sans MS" w:eastAsia="Comic Sans MS" w:hAnsi="Comic Sans MS" w:cs="Comic Sans MS"/>
                <w:sz w:val="16"/>
                <w:szCs w:val="16"/>
              </w:rPr>
            </w:pPr>
          </w:p>
          <w:p w14:paraId="7407720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(History) Children will talk about the seaside in the past. Children will know some similarities and differences between </w:t>
            </w:r>
            <w:r>
              <w:rPr>
                <w:rFonts w:ascii="Comic Sans MS" w:eastAsia="Comic Sans MS" w:hAnsi="Comic Sans MS" w:cs="Comic Sans MS"/>
                <w:sz w:val="16"/>
                <w:szCs w:val="16"/>
              </w:rPr>
              <w:lastRenderedPageBreak/>
              <w:t xml:space="preserve">the seaside in the past and now. </w:t>
            </w:r>
          </w:p>
        </w:tc>
      </w:tr>
      <w:tr w:rsidR="00DA35CC" w14:paraId="01D74A8A" w14:textId="77777777">
        <w:trPr>
          <w:trHeight w:val="420"/>
        </w:trPr>
        <w:tc>
          <w:tcPr>
            <w:tcW w:w="2265" w:type="dxa"/>
            <w:vMerge/>
            <w:tcMar>
              <w:top w:w="100" w:type="dxa"/>
              <w:left w:w="100" w:type="dxa"/>
              <w:bottom w:w="100" w:type="dxa"/>
              <w:right w:w="100" w:type="dxa"/>
            </w:tcMar>
          </w:tcPr>
          <w:p w14:paraId="49541E0E"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3B11E48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(Geography) </w:t>
            </w:r>
          </w:p>
          <w:p w14:paraId="387959BA" w14:textId="77777777" w:rsidR="00DA35CC" w:rsidRDefault="00DA35CC">
            <w:pPr>
              <w:widowControl w:val="0"/>
              <w:spacing w:line="240" w:lineRule="auto"/>
              <w:rPr>
                <w:rFonts w:ascii="Comic Sans MS" w:eastAsia="Comic Sans MS" w:hAnsi="Comic Sans MS" w:cs="Comic Sans MS"/>
                <w:sz w:val="16"/>
                <w:szCs w:val="16"/>
              </w:rPr>
            </w:pPr>
          </w:p>
          <w:p w14:paraId="2273F50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discuss their families, where they live and how they travel to school. Children will talk about people who live in other places (family members, friends, explore on a map). They will begin to talk about community. </w:t>
            </w:r>
          </w:p>
        </w:tc>
        <w:tc>
          <w:tcPr>
            <w:tcW w:w="2265" w:type="dxa"/>
            <w:tcMar>
              <w:top w:w="100" w:type="dxa"/>
              <w:left w:w="100" w:type="dxa"/>
              <w:bottom w:w="100" w:type="dxa"/>
              <w:right w:w="100" w:type="dxa"/>
            </w:tcMar>
          </w:tcPr>
          <w:p w14:paraId="558B2FA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(Geography) </w:t>
            </w:r>
          </w:p>
          <w:p w14:paraId="57B02961" w14:textId="77777777" w:rsidR="00DA35CC" w:rsidRDefault="00DA35CC">
            <w:pPr>
              <w:widowControl w:val="0"/>
              <w:spacing w:line="240" w:lineRule="auto"/>
              <w:rPr>
                <w:rFonts w:ascii="Comic Sans MS" w:eastAsia="Comic Sans MS" w:hAnsi="Comic Sans MS" w:cs="Comic Sans MS"/>
                <w:sz w:val="16"/>
                <w:szCs w:val="16"/>
              </w:rPr>
            </w:pPr>
          </w:p>
          <w:p w14:paraId="1C3056E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that people celebrate in different ways around the world. </w:t>
            </w:r>
          </w:p>
          <w:p w14:paraId="05831F5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Compare Christmas traditions with another place in the world (Norway, France) </w:t>
            </w:r>
          </w:p>
          <w:p w14:paraId="1255CEEE"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00F04C2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(Geography) </w:t>
            </w:r>
          </w:p>
          <w:p w14:paraId="1DA5C617" w14:textId="77777777" w:rsidR="00DA35CC" w:rsidRDefault="00DA35CC">
            <w:pPr>
              <w:widowControl w:val="0"/>
              <w:spacing w:line="240" w:lineRule="auto"/>
              <w:rPr>
                <w:rFonts w:ascii="Comic Sans MS" w:eastAsia="Comic Sans MS" w:hAnsi="Comic Sans MS" w:cs="Comic Sans MS"/>
                <w:sz w:val="16"/>
                <w:szCs w:val="16"/>
              </w:rPr>
            </w:pPr>
          </w:p>
          <w:p w14:paraId="7BAD1EF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about people who help us within the community. </w:t>
            </w:r>
          </w:p>
          <w:p w14:paraId="3B8AFC4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discuss features of the local area.</w:t>
            </w:r>
          </w:p>
          <w:p w14:paraId="5DFD3E1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School or village </w:t>
            </w:r>
          </w:p>
        </w:tc>
        <w:tc>
          <w:tcPr>
            <w:tcW w:w="2265" w:type="dxa"/>
            <w:tcMar>
              <w:top w:w="100" w:type="dxa"/>
              <w:left w:w="100" w:type="dxa"/>
              <w:bottom w:w="100" w:type="dxa"/>
              <w:right w:w="100" w:type="dxa"/>
            </w:tcMar>
          </w:tcPr>
          <w:p w14:paraId="574382F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(Geography) </w:t>
            </w:r>
          </w:p>
          <w:p w14:paraId="54054288" w14:textId="77777777" w:rsidR="00DA35CC" w:rsidRDefault="00DA35CC">
            <w:pPr>
              <w:widowControl w:val="0"/>
              <w:spacing w:line="240" w:lineRule="auto"/>
              <w:rPr>
                <w:rFonts w:ascii="Comic Sans MS" w:eastAsia="Comic Sans MS" w:hAnsi="Comic Sans MS" w:cs="Comic Sans MS"/>
                <w:sz w:val="16"/>
                <w:szCs w:val="16"/>
              </w:rPr>
            </w:pPr>
          </w:p>
          <w:p w14:paraId="68D649B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about features of the immediate environment, and draw information from a simple map. </w:t>
            </w:r>
          </w:p>
          <w:p w14:paraId="7FD6404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Make comparisons between village and town/city. </w:t>
            </w:r>
          </w:p>
        </w:tc>
        <w:tc>
          <w:tcPr>
            <w:tcW w:w="2265" w:type="dxa"/>
            <w:tcMar>
              <w:top w:w="100" w:type="dxa"/>
              <w:left w:w="100" w:type="dxa"/>
              <w:bottom w:w="100" w:type="dxa"/>
              <w:right w:w="100" w:type="dxa"/>
            </w:tcMar>
          </w:tcPr>
          <w:p w14:paraId="596BCA7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People, Culture and Communities (Geography)</w:t>
            </w:r>
          </w:p>
          <w:p w14:paraId="17440557" w14:textId="77777777" w:rsidR="00DA35CC" w:rsidRDefault="00DA35CC">
            <w:pPr>
              <w:widowControl w:val="0"/>
              <w:spacing w:line="240" w:lineRule="auto"/>
              <w:rPr>
                <w:rFonts w:ascii="Comic Sans MS" w:eastAsia="Comic Sans MS" w:hAnsi="Comic Sans MS" w:cs="Comic Sans MS"/>
                <w:sz w:val="16"/>
                <w:szCs w:val="16"/>
              </w:rPr>
            </w:pPr>
          </w:p>
          <w:p w14:paraId="278D8B9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know about the importance of farming for Lincolnshire. </w:t>
            </w:r>
          </w:p>
          <w:p w14:paraId="7C31B19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recognise some similarities and differences between life in this country and life in other countries. </w:t>
            </w:r>
          </w:p>
        </w:tc>
        <w:tc>
          <w:tcPr>
            <w:tcW w:w="2100" w:type="dxa"/>
            <w:tcMar>
              <w:top w:w="100" w:type="dxa"/>
              <w:left w:w="100" w:type="dxa"/>
              <w:bottom w:w="100" w:type="dxa"/>
              <w:right w:w="100" w:type="dxa"/>
            </w:tcMar>
          </w:tcPr>
          <w:p w14:paraId="1975F5F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People, Culture and Communities (Geography)</w:t>
            </w:r>
          </w:p>
          <w:p w14:paraId="5D6A1351" w14:textId="77777777" w:rsidR="00DA35CC" w:rsidRDefault="00DA35CC">
            <w:pPr>
              <w:widowControl w:val="0"/>
              <w:spacing w:line="240" w:lineRule="auto"/>
              <w:rPr>
                <w:rFonts w:ascii="Comic Sans MS" w:eastAsia="Comic Sans MS" w:hAnsi="Comic Sans MS" w:cs="Comic Sans MS"/>
                <w:sz w:val="16"/>
                <w:szCs w:val="16"/>
              </w:rPr>
            </w:pPr>
          </w:p>
          <w:p w14:paraId="4973FDA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recognise some similarities and differences between the reception and year 1 classrooms/conservatory</w:t>
            </w:r>
          </w:p>
        </w:tc>
      </w:tr>
      <w:tr w:rsidR="00DA35CC" w14:paraId="00DDE7A1" w14:textId="77777777">
        <w:trPr>
          <w:trHeight w:val="1359"/>
        </w:trPr>
        <w:tc>
          <w:tcPr>
            <w:tcW w:w="2265" w:type="dxa"/>
            <w:vMerge/>
            <w:tcMar>
              <w:top w:w="100" w:type="dxa"/>
              <w:left w:w="100" w:type="dxa"/>
              <w:bottom w:w="100" w:type="dxa"/>
              <w:right w:w="100" w:type="dxa"/>
            </w:tcMar>
          </w:tcPr>
          <w:p w14:paraId="3B533333"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01E005A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People, Culture and Communities (RE)</w:t>
            </w:r>
          </w:p>
          <w:p w14:paraId="0A464F4F" w14:textId="77777777" w:rsidR="00DA35CC" w:rsidRDefault="00DA35CC">
            <w:pPr>
              <w:widowControl w:val="0"/>
              <w:spacing w:line="240" w:lineRule="auto"/>
              <w:rPr>
                <w:rFonts w:ascii="Comic Sans MS" w:eastAsia="Comic Sans MS" w:hAnsi="Comic Sans MS" w:cs="Comic Sans MS"/>
                <w:sz w:val="16"/>
                <w:szCs w:val="16"/>
              </w:rPr>
            </w:pPr>
          </w:p>
          <w:p w14:paraId="465D498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Who is special to me and why?</w:t>
            </w:r>
          </w:p>
          <w:p w14:paraId="03DB1AA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Families, friends, community.</w:t>
            </w:r>
          </w:p>
          <w:p w14:paraId="079B2A74" w14:textId="77777777" w:rsidR="00DA35CC" w:rsidRDefault="00DA35CC">
            <w:pPr>
              <w:widowControl w:val="0"/>
              <w:spacing w:line="240" w:lineRule="auto"/>
              <w:rPr>
                <w:rFonts w:ascii="Comic Sans MS" w:eastAsia="Comic Sans MS" w:hAnsi="Comic Sans MS" w:cs="Comic Sans MS"/>
                <w:sz w:val="16"/>
                <w:szCs w:val="16"/>
              </w:rPr>
            </w:pPr>
          </w:p>
          <w:p w14:paraId="66B8622E" w14:textId="77777777" w:rsidR="00DA35CC" w:rsidRDefault="00DA35CC">
            <w:pPr>
              <w:widowControl w:val="0"/>
              <w:spacing w:line="240" w:lineRule="auto"/>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4A9B67D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People, Culture and Communities (RE)</w:t>
            </w:r>
          </w:p>
          <w:p w14:paraId="46EB5083" w14:textId="77777777" w:rsidR="00DA35CC" w:rsidRDefault="00DA35CC">
            <w:pPr>
              <w:widowControl w:val="0"/>
              <w:spacing w:line="240" w:lineRule="auto"/>
              <w:rPr>
                <w:rFonts w:ascii="Comic Sans MS" w:eastAsia="Comic Sans MS" w:hAnsi="Comic Sans MS" w:cs="Comic Sans MS"/>
                <w:sz w:val="16"/>
                <w:szCs w:val="16"/>
              </w:rPr>
            </w:pPr>
          </w:p>
          <w:p w14:paraId="4C7C8E47" w14:textId="77777777" w:rsidR="00DA35CC" w:rsidRDefault="00000000">
            <w:pPr>
              <w:widowControl w:val="0"/>
              <w:spacing w:line="264" w:lineRule="auto"/>
              <w:ind w:right="15"/>
              <w:rPr>
                <w:rFonts w:ascii="Comic Sans MS" w:eastAsia="Comic Sans MS" w:hAnsi="Comic Sans MS" w:cs="Comic Sans MS"/>
                <w:b/>
                <w:bCs/>
                <w:sz w:val="16"/>
                <w:szCs w:val="16"/>
              </w:rPr>
            </w:pPr>
            <w:r>
              <w:rPr>
                <w:rFonts w:ascii="Comic Sans MS" w:eastAsia="Comic Sans MS" w:hAnsi="Comic Sans MS" w:cs="Comic Sans MS"/>
                <w:b/>
                <w:bCs/>
                <w:sz w:val="16"/>
                <w:szCs w:val="16"/>
              </w:rPr>
              <w:t>Special events</w:t>
            </w:r>
          </w:p>
          <w:p w14:paraId="616B07B7"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Advent and Christmas.</w:t>
            </w:r>
          </w:p>
          <w:p w14:paraId="6213F416"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Why these are special for Christians.</w:t>
            </w:r>
          </w:p>
          <w:p w14:paraId="3287CC74"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Why Christians think that Jesus was a special</w:t>
            </w:r>
          </w:p>
          <w:p w14:paraId="1EBB5D87"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baby: the Nativity story.</w:t>
            </w:r>
          </w:p>
          <w:p w14:paraId="14FFC04A"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How the Nativity story is celebrated in</w:t>
            </w:r>
          </w:p>
          <w:p w14:paraId="32808BDC"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school.</w:t>
            </w:r>
          </w:p>
          <w:p w14:paraId="08823A83"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New life: How Christians might celebrate the</w:t>
            </w:r>
          </w:p>
          <w:p w14:paraId="070B60ED"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birth of a baby.</w:t>
            </w:r>
          </w:p>
          <w:p w14:paraId="5A921373"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Diwali</w:t>
            </w:r>
          </w:p>
          <w:p w14:paraId="31011B30"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 xml:space="preserve">Why Rama and Sita are </w:t>
            </w:r>
            <w:r>
              <w:rPr>
                <w:rFonts w:ascii="Comic Sans MS" w:eastAsia="Comic Sans MS" w:hAnsi="Comic Sans MS" w:cs="Comic Sans MS"/>
                <w:sz w:val="16"/>
                <w:szCs w:val="16"/>
              </w:rPr>
              <w:lastRenderedPageBreak/>
              <w:t>special to Hindus.</w:t>
            </w:r>
          </w:p>
          <w:p w14:paraId="127CD64F"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How Diwali is celebrated in school.</w:t>
            </w:r>
          </w:p>
          <w:p w14:paraId="5A364E51" w14:textId="77777777" w:rsidR="00DA35CC" w:rsidRDefault="00DA35CC">
            <w:pPr>
              <w:widowControl w:val="0"/>
              <w:spacing w:line="264" w:lineRule="auto"/>
              <w:ind w:right="15"/>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70676D6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People, Culture and Communities (RE) </w:t>
            </w:r>
          </w:p>
          <w:p w14:paraId="4ADD5C3D" w14:textId="77777777" w:rsidR="00DA35CC" w:rsidRDefault="00DA35CC">
            <w:pPr>
              <w:widowControl w:val="0"/>
              <w:spacing w:line="240" w:lineRule="auto"/>
              <w:rPr>
                <w:rFonts w:ascii="Comic Sans MS" w:eastAsia="Comic Sans MS" w:hAnsi="Comic Sans MS" w:cs="Comic Sans MS"/>
                <w:sz w:val="16"/>
                <w:szCs w:val="16"/>
              </w:rPr>
            </w:pPr>
          </w:p>
          <w:p w14:paraId="29287D2F" w14:textId="77777777" w:rsidR="00DA35CC" w:rsidRDefault="00000000">
            <w:pPr>
              <w:widowControl w:val="0"/>
              <w:spacing w:line="264" w:lineRule="auto"/>
              <w:ind w:right="15"/>
              <w:rPr>
                <w:rFonts w:ascii="Comic Sans MS" w:eastAsia="Comic Sans MS" w:hAnsi="Comic Sans MS" w:cs="Comic Sans MS"/>
                <w:b/>
                <w:bCs/>
                <w:sz w:val="16"/>
                <w:szCs w:val="16"/>
              </w:rPr>
            </w:pPr>
            <w:r>
              <w:rPr>
                <w:rFonts w:ascii="Comic Sans MS" w:eastAsia="Comic Sans MS" w:hAnsi="Comic Sans MS" w:cs="Comic Sans MS"/>
                <w:b/>
                <w:bCs/>
                <w:sz w:val="16"/>
                <w:szCs w:val="16"/>
              </w:rPr>
              <w:t>Easter</w:t>
            </w:r>
          </w:p>
          <w:p w14:paraId="11573291"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How we can see Easter around us.</w:t>
            </w:r>
          </w:p>
          <w:p w14:paraId="593BAAE2"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Signs and symbols.</w:t>
            </w:r>
          </w:p>
          <w:p w14:paraId="61178182" w14:textId="77777777" w:rsidR="00DA35CC" w:rsidRDefault="00000000">
            <w:pPr>
              <w:widowControl w:val="0"/>
              <w:spacing w:line="264" w:lineRule="auto"/>
              <w:ind w:right="15"/>
              <w:rPr>
                <w:rFonts w:ascii="Comic Sans MS" w:eastAsia="Comic Sans MS" w:hAnsi="Comic Sans MS" w:cs="Comic Sans MS"/>
                <w:b/>
                <w:bCs/>
                <w:sz w:val="16"/>
                <w:szCs w:val="16"/>
              </w:rPr>
            </w:pPr>
            <w:r>
              <w:rPr>
                <w:rFonts w:ascii="Comic Sans MS" w:eastAsia="Comic Sans MS" w:hAnsi="Comic Sans MS" w:cs="Comic Sans MS"/>
                <w:b/>
                <w:bCs/>
                <w:sz w:val="16"/>
                <w:szCs w:val="16"/>
              </w:rPr>
              <w:t>What Christians remember at Easter</w:t>
            </w:r>
          </w:p>
          <w:p w14:paraId="5DD03729"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The Easter story and what it means to Christians.</w:t>
            </w:r>
          </w:p>
          <w:p w14:paraId="17E0FF0E" w14:textId="77777777" w:rsidR="00DA35CC" w:rsidRDefault="00DA35CC">
            <w:pPr>
              <w:widowControl w:val="0"/>
              <w:spacing w:line="264" w:lineRule="auto"/>
              <w:ind w:right="15"/>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2DA589C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(RE) </w:t>
            </w:r>
          </w:p>
          <w:p w14:paraId="42A3CBB8" w14:textId="77777777" w:rsidR="00DA35CC" w:rsidRDefault="00000000">
            <w:pPr>
              <w:widowControl w:val="0"/>
              <w:spacing w:line="264" w:lineRule="auto"/>
              <w:ind w:right="15"/>
              <w:rPr>
                <w:rFonts w:ascii="Comic Sans MS" w:eastAsia="Comic Sans MS" w:hAnsi="Comic Sans MS" w:cs="Comic Sans MS"/>
                <w:b/>
                <w:bCs/>
                <w:sz w:val="16"/>
                <w:szCs w:val="16"/>
              </w:rPr>
            </w:pPr>
            <w:r>
              <w:rPr>
                <w:rFonts w:ascii="Comic Sans MS" w:eastAsia="Comic Sans MS" w:hAnsi="Comic Sans MS" w:cs="Comic Sans MS"/>
                <w:b/>
                <w:bCs/>
                <w:sz w:val="16"/>
                <w:szCs w:val="16"/>
              </w:rPr>
              <w:t>Holi</w:t>
            </w:r>
          </w:p>
          <w:p w14:paraId="20CB3AAC"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The stories of Krishna, Holika and Prahlad.</w:t>
            </w:r>
          </w:p>
          <w:p w14:paraId="2F969062" w14:textId="77777777" w:rsidR="00DA35CC" w:rsidRDefault="00000000">
            <w:pPr>
              <w:widowControl w:val="0"/>
              <w:spacing w:line="264" w:lineRule="auto"/>
              <w:ind w:right="15"/>
              <w:rPr>
                <w:rFonts w:ascii="Comic Sans MS" w:eastAsia="Comic Sans MS" w:hAnsi="Comic Sans MS" w:cs="Comic Sans MS"/>
                <w:sz w:val="16"/>
                <w:szCs w:val="16"/>
              </w:rPr>
            </w:pPr>
            <w:r>
              <w:rPr>
                <w:rFonts w:ascii="Comic Sans MS" w:eastAsia="Comic Sans MS" w:hAnsi="Comic Sans MS" w:cs="Comic Sans MS"/>
                <w:sz w:val="16"/>
                <w:szCs w:val="16"/>
              </w:rPr>
              <w:t>How Hindus celebrate Holi.</w:t>
            </w:r>
          </w:p>
          <w:p w14:paraId="3E2DC669" w14:textId="77777777" w:rsidR="00DA35CC" w:rsidRDefault="00DA35CC">
            <w:pPr>
              <w:widowControl w:val="0"/>
              <w:spacing w:line="264" w:lineRule="auto"/>
              <w:ind w:right="15"/>
              <w:rPr>
                <w:rFonts w:ascii="Comic Sans MS" w:eastAsia="Comic Sans MS" w:hAnsi="Comic Sans MS" w:cs="Comic Sans MS"/>
                <w:sz w:val="16"/>
                <w:szCs w:val="16"/>
              </w:rPr>
            </w:pPr>
          </w:p>
          <w:p w14:paraId="7D217691" w14:textId="77777777" w:rsidR="00DA35CC" w:rsidRDefault="00DA35CC">
            <w:pPr>
              <w:widowControl w:val="0"/>
              <w:spacing w:line="264" w:lineRule="auto"/>
              <w:ind w:right="15"/>
              <w:rPr>
                <w:rFonts w:ascii="Comic Sans MS" w:eastAsia="Comic Sans MS" w:hAnsi="Comic Sans MS" w:cs="Comic Sans MS"/>
                <w:b/>
                <w:bCs/>
                <w:sz w:val="16"/>
                <w:szCs w:val="16"/>
              </w:rPr>
            </w:pPr>
          </w:p>
          <w:p w14:paraId="07CEA35F" w14:textId="77777777" w:rsidR="00DA35CC" w:rsidRDefault="00DA35CC">
            <w:pPr>
              <w:widowControl w:val="0"/>
              <w:spacing w:line="264" w:lineRule="auto"/>
              <w:ind w:right="15"/>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1D5E2F6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People, Culture and Communities (RE) </w:t>
            </w:r>
          </w:p>
          <w:p w14:paraId="414C7B19"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The idea of special and sacred</w:t>
            </w:r>
          </w:p>
          <w:p w14:paraId="2E1B464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What makes something special.</w:t>
            </w:r>
          </w:p>
          <w:p w14:paraId="6763BD4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What makes objects, clothes and places special.</w:t>
            </w:r>
          </w:p>
          <w:p w14:paraId="7860279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Why are some of these things considered sacred?</w:t>
            </w:r>
          </w:p>
          <w:p w14:paraId="1BDB1EC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What we can see in a church and a mandir.</w:t>
            </w:r>
          </w:p>
          <w:p w14:paraId="40377867" w14:textId="77777777" w:rsidR="00DA35CC" w:rsidRDefault="00DA35CC">
            <w:pPr>
              <w:widowControl w:val="0"/>
              <w:spacing w:line="240" w:lineRule="auto"/>
              <w:rPr>
                <w:rFonts w:ascii="Comic Sans MS" w:eastAsia="Comic Sans MS" w:hAnsi="Comic Sans MS" w:cs="Comic Sans MS"/>
                <w:sz w:val="16"/>
                <w:szCs w:val="16"/>
              </w:rPr>
            </w:pPr>
          </w:p>
          <w:p w14:paraId="2B12DA4A" w14:textId="77777777" w:rsidR="00DA35CC" w:rsidRDefault="00DA35CC">
            <w:pPr>
              <w:widowControl w:val="0"/>
              <w:spacing w:line="240" w:lineRule="auto"/>
              <w:rPr>
                <w:rFonts w:ascii="Comic Sans MS" w:eastAsia="Comic Sans MS" w:hAnsi="Comic Sans MS" w:cs="Comic Sans MS"/>
                <w:sz w:val="16"/>
                <w:szCs w:val="16"/>
              </w:rPr>
            </w:pPr>
          </w:p>
          <w:p w14:paraId="0D4D1EAE" w14:textId="77777777" w:rsidR="00DA35CC" w:rsidRDefault="00DA35CC">
            <w:pPr>
              <w:widowControl w:val="0"/>
              <w:spacing w:line="240" w:lineRule="auto"/>
              <w:rPr>
                <w:rFonts w:ascii="Comic Sans MS" w:eastAsia="Comic Sans MS" w:hAnsi="Comic Sans MS" w:cs="Comic Sans MS"/>
                <w:sz w:val="16"/>
                <w:szCs w:val="16"/>
              </w:rPr>
            </w:pPr>
          </w:p>
        </w:tc>
        <w:tc>
          <w:tcPr>
            <w:tcW w:w="2100" w:type="dxa"/>
            <w:tcMar>
              <w:top w:w="100" w:type="dxa"/>
              <w:left w:w="100" w:type="dxa"/>
              <w:bottom w:w="100" w:type="dxa"/>
              <w:right w:w="100" w:type="dxa"/>
            </w:tcMar>
          </w:tcPr>
          <w:p w14:paraId="629EABD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People, Culture and Communities (RE)</w:t>
            </w:r>
          </w:p>
          <w:p w14:paraId="7C340F0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The idea of special and sacred</w:t>
            </w:r>
          </w:p>
          <w:p w14:paraId="7431864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Visit * to a church and mandir: Important objects,</w:t>
            </w:r>
          </w:p>
          <w:p w14:paraId="2AF8A8F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pictures and symbols.</w:t>
            </w:r>
          </w:p>
          <w:p w14:paraId="2076992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*or through virtual tours, video clips, images, etc.</w:t>
            </w:r>
          </w:p>
        </w:tc>
      </w:tr>
      <w:tr w:rsidR="00DA35CC" w14:paraId="134462DC" w14:textId="77777777">
        <w:trPr>
          <w:trHeight w:val="1359"/>
        </w:trPr>
        <w:tc>
          <w:tcPr>
            <w:tcW w:w="2265" w:type="dxa"/>
            <w:vMerge/>
            <w:tcMar>
              <w:top w:w="100" w:type="dxa"/>
              <w:left w:w="100" w:type="dxa"/>
              <w:bottom w:w="100" w:type="dxa"/>
              <w:right w:w="100" w:type="dxa"/>
            </w:tcMar>
          </w:tcPr>
          <w:p w14:paraId="5C0BAE07"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472038A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The Natural World (Science) </w:t>
            </w:r>
          </w:p>
          <w:p w14:paraId="3A2967FB" w14:textId="77777777" w:rsidR="00DA35CC" w:rsidRDefault="00DA35CC">
            <w:pPr>
              <w:widowControl w:val="0"/>
              <w:spacing w:line="240" w:lineRule="auto"/>
              <w:rPr>
                <w:rFonts w:ascii="Comic Sans MS" w:eastAsia="Comic Sans MS" w:hAnsi="Comic Sans MS" w:cs="Comic Sans MS"/>
                <w:sz w:val="16"/>
                <w:szCs w:val="16"/>
              </w:rPr>
            </w:pPr>
          </w:p>
          <w:p w14:paraId="6186EC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Year A</w:t>
            </w:r>
          </w:p>
          <w:p w14:paraId="1037BF3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understand the terms ‘same’ and ‘different’. Who is the tallest, shortest? Compare feet size. Looking at gender, hair colour, eye colour, skin colour</w:t>
            </w:r>
          </w:p>
          <w:p w14:paraId="45B001D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(PC:R, G)</w:t>
            </w:r>
          </w:p>
          <w:p w14:paraId="0C4372EB" w14:textId="77777777" w:rsidR="00DA35CC" w:rsidRDefault="00DA35CC">
            <w:pPr>
              <w:widowControl w:val="0"/>
              <w:spacing w:line="240" w:lineRule="auto"/>
              <w:rPr>
                <w:rFonts w:ascii="Comic Sans MS" w:eastAsia="Comic Sans MS" w:hAnsi="Comic Sans MS" w:cs="Comic Sans MS"/>
                <w:sz w:val="16"/>
                <w:szCs w:val="16"/>
              </w:rPr>
            </w:pPr>
          </w:p>
          <w:p w14:paraId="129C64B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Year B Children will be able to name body parts. Which part of the body is associated with which sense. Drawing and labelling parts of the body.</w:t>
            </w:r>
          </w:p>
        </w:tc>
        <w:tc>
          <w:tcPr>
            <w:tcW w:w="2265" w:type="dxa"/>
            <w:tcMar>
              <w:top w:w="100" w:type="dxa"/>
              <w:left w:w="100" w:type="dxa"/>
              <w:bottom w:w="100" w:type="dxa"/>
              <w:right w:w="100" w:type="dxa"/>
            </w:tcMar>
          </w:tcPr>
          <w:p w14:paraId="14D13F1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The Natural World (Science)</w:t>
            </w:r>
          </w:p>
          <w:p w14:paraId="3A6E1113" w14:textId="77777777" w:rsidR="00DA35CC" w:rsidRDefault="00DA35CC">
            <w:pPr>
              <w:widowControl w:val="0"/>
              <w:spacing w:line="240" w:lineRule="auto"/>
              <w:rPr>
                <w:rFonts w:ascii="Comic Sans MS" w:eastAsia="Comic Sans MS" w:hAnsi="Comic Sans MS" w:cs="Comic Sans MS"/>
                <w:sz w:val="16"/>
                <w:szCs w:val="16"/>
              </w:rPr>
            </w:pPr>
          </w:p>
          <w:p w14:paraId="2B91D6D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explore and ask questions about the natural world around them (Autumn). </w:t>
            </w:r>
          </w:p>
          <w:p w14:paraId="14EB3D17" w14:textId="77777777" w:rsidR="00DA35CC" w:rsidRDefault="00DA35CC">
            <w:pPr>
              <w:widowControl w:val="0"/>
              <w:spacing w:line="240" w:lineRule="auto"/>
              <w:rPr>
                <w:rFonts w:ascii="Comic Sans MS" w:eastAsia="Comic Sans MS" w:hAnsi="Comic Sans MS" w:cs="Comic Sans MS"/>
                <w:sz w:val="16"/>
                <w:szCs w:val="16"/>
              </w:rPr>
            </w:pPr>
          </w:p>
          <w:p w14:paraId="1F93461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Year A: Animals</w:t>
            </w:r>
          </w:p>
          <w:p w14:paraId="6FF3C22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can identify and name common animals, identify features of animals. Know that animals are living things. Say how animals are different to humans,</w:t>
            </w:r>
          </w:p>
          <w:p w14:paraId="756D4DE7" w14:textId="77777777" w:rsidR="00DA35CC" w:rsidRDefault="00DA35CC">
            <w:pPr>
              <w:widowControl w:val="0"/>
              <w:spacing w:line="240" w:lineRule="auto"/>
              <w:rPr>
                <w:rFonts w:ascii="Comic Sans MS" w:eastAsia="Comic Sans MS" w:hAnsi="Comic Sans MS" w:cs="Comic Sans MS"/>
                <w:sz w:val="16"/>
                <w:szCs w:val="16"/>
              </w:rPr>
            </w:pPr>
          </w:p>
          <w:p w14:paraId="7D52860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Year B: Observe changes across 4 seasons, describe some different types of weather, say how environments are different to each other e.g desert and arctic</w:t>
            </w:r>
          </w:p>
          <w:p w14:paraId="61ECEF7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.How the day is now shorter and the nights are longer.</w:t>
            </w:r>
          </w:p>
          <w:p w14:paraId="59ACA81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Know the difference between light and dark. Experiment with shadows.</w:t>
            </w:r>
          </w:p>
          <w:p w14:paraId="4FB942B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Identify rainbows.</w:t>
            </w:r>
          </w:p>
        </w:tc>
        <w:tc>
          <w:tcPr>
            <w:tcW w:w="2265" w:type="dxa"/>
            <w:tcMar>
              <w:top w:w="100" w:type="dxa"/>
              <w:left w:w="100" w:type="dxa"/>
              <w:bottom w:w="100" w:type="dxa"/>
              <w:right w:w="100" w:type="dxa"/>
            </w:tcMar>
          </w:tcPr>
          <w:p w14:paraId="114211F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The Natural World (Science) </w:t>
            </w:r>
          </w:p>
          <w:p w14:paraId="2EB8319C" w14:textId="77777777" w:rsidR="00DA35CC" w:rsidRDefault="00DA35CC">
            <w:pPr>
              <w:widowControl w:val="0"/>
              <w:spacing w:line="240" w:lineRule="auto"/>
              <w:rPr>
                <w:rFonts w:ascii="Comic Sans MS" w:eastAsia="Comic Sans MS" w:hAnsi="Comic Sans MS" w:cs="Comic Sans MS"/>
                <w:sz w:val="16"/>
                <w:szCs w:val="16"/>
              </w:rPr>
            </w:pPr>
          </w:p>
          <w:p w14:paraId="6B53F15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talk about features of the environment and describe what they see, hear and feel whilst outside. </w:t>
            </w:r>
          </w:p>
          <w:p w14:paraId="0E5E248C" w14:textId="77777777" w:rsidR="00DA35CC" w:rsidRDefault="00DA35CC">
            <w:pPr>
              <w:widowControl w:val="0"/>
              <w:spacing w:line="240" w:lineRule="auto"/>
              <w:rPr>
                <w:rFonts w:ascii="Comic Sans MS" w:eastAsia="Comic Sans MS" w:hAnsi="Comic Sans MS" w:cs="Comic Sans MS"/>
                <w:sz w:val="16"/>
                <w:szCs w:val="16"/>
              </w:rPr>
            </w:pPr>
          </w:p>
          <w:p w14:paraId="4CACBA3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notice and talk about important changes in the world and how things can change from one state to another, such as water freezing. </w:t>
            </w:r>
          </w:p>
          <w:p w14:paraId="1971BCE2" w14:textId="77777777" w:rsidR="00DA35CC" w:rsidRDefault="00DA35CC">
            <w:pPr>
              <w:widowControl w:val="0"/>
              <w:spacing w:line="240" w:lineRule="auto"/>
              <w:rPr>
                <w:rFonts w:ascii="Comic Sans MS" w:eastAsia="Comic Sans MS" w:hAnsi="Comic Sans MS" w:cs="Comic Sans MS"/>
                <w:sz w:val="16"/>
                <w:szCs w:val="16"/>
              </w:rPr>
            </w:pPr>
          </w:p>
          <w:p w14:paraId="3B67F43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Floating and sinking-Gingerbread</w:t>
            </w:r>
          </w:p>
          <w:p w14:paraId="1E106162" w14:textId="77777777" w:rsidR="00DA35CC" w:rsidRDefault="00DA35CC">
            <w:pPr>
              <w:widowControl w:val="0"/>
              <w:spacing w:line="240" w:lineRule="auto"/>
              <w:rPr>
                <w:rFonts w:ascii="Comic Sans MS" w:eastAsia="Comic Sans MS" w:hAnsi="Comic Sans MS" w:cs="Comic Sans MS"/>
                <w:sz w:val="16"/>
                <w:szCs w:val="16"/>
              </w:rPr>
            </w:pPr>
          </w:p>
          <w:p w14:paraId="7574B50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Jack and beanstalk - grow plants - how to care for a seed </w:t>
            </w:r>
          </w:p>
        </w:tc>
        <w:tc>
          <w:tcPr>
            <w:tcW w:w="2265" w:type="dxa"/>
            <w:tcMar>
              <w:top w:w="100" w:type="dxa"/>
              <w:left w:w="100" w:type="dxa"/>
              <w:bottom w:w="100" w:type="dxa"/>
              <w:right w:w="100" w:type="dxa"/>
            </w:tcMar>
          </w:tcPr>
          <w:p w14:paraId="1952CCB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The Natural World (Science)</w:t>
            </w:r>
          </w:p>
          <w:p w14:paraId="1884D21D" w14:textId="77777777" w:rsidR="00DA35CC" w:rsidRDefault="00DA35CC">
            <w:pPr>
              <w:widowControl w:val="0"/>
              <w:spacing w:line="240" w:lineRule="auto"/>
              <w:rPr>
                <w:rFonts w:ascii="Comic Sans MS" w:eastAsia="Comic Sans MS" w:hAnsi="Comic Sans MS" w:cs="Comic Sans MS"/>
                <w:sz w:val="16"/>
                <w:szCs w:val="16"/>
              </w:rPr>
            </w:pPr>
          </w:p>
          <w:p w14:paraId="3A7D748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know how to sort and group materials and resources and talk about how they are similar or different. E.g changing to materials such as tearing, twisting, scrunching, mixing, gluing.  </w:t>
            </w:r>
          </w:p>
        </w:tc>
        <w:tc>
          <w:tcPr>
            <w:tcW w:w="2265" w:type="dxa"/>
            <w:tcMar>
              <w:top w:w="100" w:type="dxa"/>
              <w:left w:w="100" w:type="dxa"/>
              <w:bottom w:w="100" w:type="dxa"/>
              <w:right w:w="100" w:type="dxa"/>
            </w:tcMar>
          </w:tcPr>
          <w:p w14:paraId="79EB6E1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The Natural World (Science)</w:t>
            </w:r>
          </w:p>
          <w:p w14:paraId="57ECA5BA" w14:textId="77777777" w:rsidR="00DA35CC" w:rsidRDefault="00DA35CC">
            <w:pPr>
              <w:widowControl w:val="0"/>
              <w:spacing w:line="240" w:lineRule="auto"/>
              <w:rPr>
                <w:rFonts w:ascii="Comic Sans MS" w:eastAsia="Comic Sans MS" w:hAnsi="Comic Sans MS" w:cs="Comic Sans MS"/>
                <w:sz w:val="16"/>
                <w:szCs w:val="16"/>
              </w:rPr>
            </w:pPr>
          </w:p>
          <w:p w14:paraId="2C9EC43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make observations about plants discussing similarities and differences. Know the basic parts of a plant e.g leaf, stem, flower, root. Children will know some important processes and changes in the natural world. Children will recognise some environments that are different from the one in which they live. </w:t>
            </w:r>
          </w:p>
          <w:p w14:paraId="61D92354" w14:textId="77777777" w:rsidR="00DA35CC" w:rsidRDefault="00DA35CC">
            <w:pPr>
              <w:widowControl w:val="0"/>
              <w:spacing w:line="240" w:lineRule="auto"/>
              <w:rPr>
                <w:rFonts w:ascii="Comic Sans MS" w:eastAsia="Comic Sans MS" w:hAnsi="Comic Sans MS" w:cs="Comic Sans MS"/>
                <w:sz w:val="16"/>
                <w:szCs w:val="16"/>
              </w:rPr>
            </w:pPr>
          </w:p>
          <w:p w14:paraId="622D28B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Space: know that we live on planet Earth, the light in the sky is called the sun and it is dangerous to look at it. To read stories and rhymes about stars/space. To know about light and dark.</w:t>
            </w:r>
          </w:p>
          <w:p w14:paraId="797F5D6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know we can’t live in space but astronauts can visit  it. (Astro Girl)</w:t>
            </w:r>
          </w:p>
        </w:tc>
        <w:tc>
          <w:tcPr>
            <w:tcW w:w="2100" w:type="dxa"/>
            <w:tcMar>
              <w:top w:w="100" w:type="dxa"/>
              <w:left w:w="100" w:type="dxa"/>
              <w:bottom w:w="100" w:type="dxa"/>
              <w:right w:w="100" w:type="dxa"/>
            </w:tcMar>
          </w:tcPr>
          <w:p w14:paraId="262F145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The Natural World (Science) </w:t>
            </w:r>
          </w:p>
          <w:p w14:paraId="772CBC19" w14:textId="77777777" w:rsidR="00DA35CC" w:rsidRDefault="00DA35CC">
            <w:pPr>
              <w:widowControl w:val="0"/>
              <w:spacing w:line="240" w:lineRule="auto"/>
              <w:rPr>
                <w:rFonts w:ascii="Comic Sans MS" w:eastAsia="Comic Sans MS" w:hAnsi="Comic Sans MS" w:cs="Comic Sans MS"/>
                <w:sz w:val="16"/>
                <w:szCs w:val="16"/>
              </w:rPr>
            </w:pPr>
          </w:p>
          <w:p w14:paraId="0A39118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make observations about plants and animals discussing similarities and differences e.g lifecycles </w:t>
            </w:r>
          </w:p>
          <w:p w14:paraId="4A61569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Food groups/lifecycles</w:t>
            </w:r>
          </w:p>
        </w:tc>
      </w:tr>
      <w:tr w:rsidR="00DA35CC" w14:paraId="17C22F33" w14:textId="77777777">
        <w:trPr>
          <w:trHeight w:val="420"/>
        </w:trPr>
        <w:tc>
          <w:tcPr>
            <w:tcW w:w="2265" w:type="dxa"/>
            <w:vMerge/>
            <w:tcMar>
              <w:top w:w="100" w:type="dxa"/>
              <w:left w:w="100" w:type="dxa"/>
              <w:bottom w:w="100" w:type="dxa"/>
              <w:right w:w="100" w:type="dxa"/>
            </w:tcMar>
          </w:tcPr>
          <w:p w14:paraId="419150A3" w14:textId="77777777" w:rsidR="00DA35CC" w:rsidRDefault="00DA35CC">
            <w:pPr>
              <w:widowControl w:val="0"/>
              <w:pBdr>
                <w:top w:val="nil"/>
                <w:left w:val="nil"/>
                <w:bottom w:val="nil"/>
                <w:right w:val="nil"/>
                <w:between w:val="nil"/>
              </w:pBdr>
              <w:rPr>
                <w:rFonts w:ascii="Comic Sans MS" w:eastAsia="Comic Sans MS" w:hAnsi="Comic Sans MS" w:cs="Comic Sans MS"/>
                <w:sz w:val="16"/>
                <w:szCs w:val="16"/>
              </w:rPr>
            </w:pPr>
          </w:p>
        </w:tc>
        <w:tc>
          <w:tcPr>
            <w:tcW w:w="2265" w:type="dxa"/>
            <w:tcMar>
              <w:top w:w="100" w:type="dxa"/>
              <w:left w:w="100" w:type="dxa"/>
              <w:bottom w:w="100" w:type="dxa"/>
              <w:right w:w="100" w:type="dxa"/>
            </w:tcMar>
          </w:tcPr>
          <w:p w14:paraId="7ECF585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Understanding the World (Technology) </w:t>
            </w:r>
          </w:p>
          <w:p w14:paraId="737C638E" w14:textId="77777777" w:rsidR="00DA35CC" w:rsidRDefault="00DA35CC">
            <w:pPr>
              <w:widowControl w:val="0"/>
              <w:spacing w:line="240" w:lineRule="auto"/>
              <w:rPr>
                <w:rFonts w:ascii="Comic Sans MS" w:eastAsia="Comic Sans MS" w:hAnsi="Comic Sans MS" w:cs="Comic Sans MS"/>
                <w:sz w:val="16"/>
                <w:szCs w:val="16"/>
              </w:rPr>
            </w:pPr>
          </w:p>
          <w:p w14:paraId="0604451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know how to use a tonie box to listen to music and stories and the IWB to draw and play games e.g car race, toy shop games on purple mash.</w:t>
            </w:r>
          </w:p>
        </w:tc>
        <w:tc>
          <w:tcPr>
            <w:tcW w:w="2265" w:type="dxa"/>
            <w:tcMar>
              <w:top w:w="100" w:type="dxa"/>
              <w:left w:w="100" w:type="dxa"/>
              <w:bottom w:w="100" w:type="dxa"/>
              <w:right w:w="100" w:type="dxa"/>
            </w:tcMar>
          </w:tcPr>
          <w:p w14:paraId="6CDB124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Understanding the World (Technology)</w:t>
            </w:r>
          </w:p>
          <w:p w14:paraId="2B589A2A" w14:textId="77777777" w:rsidR="00DA35CC" w:rsidRDefault="00DA35CC">
            <w:pPr>
              <w:widowControl w:val="0"/>
              <w:spacing w:line="240" w:lineRule="auto"/>
              <w:rPr>
                <w:rFonts w:ascii="Comic Sans MS" w:eastAsia="Comic Sans MS" w:hAnsi="Comic Sans MS" w:cs="Comic Sans MS"/>
                <w:sz w:val="16"/>
                <w:szCs w:val="16"/>
              </w:rPr>
            </w:pPr>
          </w:p>
          <w:p w14:paraId="011F009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know how to use age appropriate software to create images and record sounds and videos - 2paint a picture</w:t>
            </w:r>
          </w:p>
        </w:tc>
        <w:tc>
          <w:tcPr>
            <w:tcW w:w="2265" w:type="dxa"/>
            <w:tcMar>
              <w:top w:w="100" w:type="dxa"/>
              <w:left w:w="100" w:type="dxa"/>
              <w:bottom w:w="100" w:type="dxa"/>
              <w:right w:w="100" w:type="dxa"/>
            </w:tcMar>
          </w:tcPr>
          <w:p w14:paraId="1D67928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Understanding the World (Technology) </w:t>
            </w:r>
          </w:p>
          <w:p w14:paraId="296E0D4F" w14:textId="77777777" w:rsidR="00DA35CC" w:rsidRDefault="00DA35CC">
            <w:pPr>
              <w:widowControl w:val="0"/>
              <w:spacing w:line="240" w:lineRule="auto"/>
              <w:rPr>
                <w:rFonts w:ascii="Comic Sans MS" w:eastAsia="Comic Sans MS" w:hAnsi="Comic Sans MS" w:cs="Comic Sans MS"/>
                <w:sz w:val="16"/>
                <w:szCs w:val="16"/>
              </w:rPr>
            </w:pPr>
          </w:p>
          <w:p w14:paraId="7E0145C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begin to learn about keeping safe - Internet Safety </w:t>
            </w:r>
          </w:p>
        </w:tc>
        <w:tc>
          <w:tcPr>
            <w:tcW w:w="2265" w:type="dxa"/>
            <w:tcMar>
              <w:top w:w="100" w:type="dxa"/>
              <w:left w:w="100" w:type="dxa"/>
              <w:bottom w:w="100" w:type="dxa"/>
              <w:right w:w="100" w:type="dxa"/>
            </w:tcMar>
          </w:tcPr>
          <w:p w14:paraId="11DE129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Understanding the World (Technology)</w:t>
            </w:r>
          </w:p>
          <w:p w14:paraId="0F7AC98D" w14:textId="77777777" w:rsidR="00DA35CC" w:rsidRDefault="00DA35CC">
            <w:pPr>
              <w:widowControl w:val="0"/>
              <w:spacing w:line="240" w:lineRule="auto"/>
              <w:rPr>
                <w:rFonts w:ascii="Comic Sans MS" w:eastAsia="Comic Sans MS" w:hAnsi="Comic Sans MS" w:cs="Comic Sans MS"/>
                <w:sz w:val="16"/>
                <w:szCs w:val="16"/>
              </w:rPr>
            </w:pPr>
          </w:p>
          <w:p w14:paraId="7492D24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will know how to input simple instructions to technological toys, including floor robots. (beebots)</w:t>
            </w:r>
          </w:p>
        </w:tc>
        <w:tc>
          <w:tcPr>
            <w:tcW w:w="4365" w:type="dxa"/>
            <w:gridSpan w:val="2"/>
            <w:tcMar>
              <w:top w:w="100" w:type="dxa"/>
              <w:left w:w="100" w:type="dxa"/>
              <w:bottom w:w="100" w:type="dxa"/>
              <w:right w:w="100" w:type="dxa"/>
            </w:tcMar>
          </w:tcPr>
          <w:p w14:paraId="3F99E68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Understanding the World (Technology) </w:t>
            </w:r>
          </w:p>
          <w:p w14:paraId="0E2CAE52" w14:textId="77777777" w:rsidR="00DA35CC" w:rsidRDefault="00DA35CC">
            <w:pPr>
              <w:widowControl w:val="0"/>
              <w:spacing w:line="240" w:lineRule="auto"/>
              <w:rPr>
                <w:rFonts w:ascii="Comic Sans MS" w:eastAsia="Comic Sans MS" w:hAnsi="Comic Sans MS" w:cs="Comic Sans MS"/>
                <w:sz w:val="16"/>
                <w:szCs w:val="16"/>
              </w:rPr>
            </w:pPr>
          </w:p>
          <w:p w14:paraId="63282FE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Early computing skills -Purple Mash</w:t>
            </w:r>
          </w:p>
        </w:tc>
      </w:tr>
      <w:tr w:rsidR="00DA35CC" w14:paraId="13B149AB" w14:textId="77777777">
        <w:trPr>
          <w:trHeight w:val="420"/>
        </w:trPr>
        <w:tc>
          <w:tcPr>
            <w:tcW w:w="2265" w:type="dxa"/>
            <w:tcMar>
              <w:top w:w="100" w:type="dxa"/>
              <w:left w:w="100" w:type="dxa"/>
              <w:bottom w:w="100" w:type="dxa"/>
              <w:right w:w="100" w:type="dxa"/>
            </w:tcMar>
          </w:tcPr>
          <w:p w14:paraId="0F996430" w14:textId="77777777" w:rsidR="00DA35CC" w:rsidRDefault="00000000">
            <w:pPr>
              <w:widowControl w:val="0"/>
              <w:pBdr>
                <w:top w:val="nil"/>
                <w:left w:val="nil"/>
                <w:bottom w:val="nil"/>
                <w:right w:val="nil"/>
                <w:between w:val="nil"/>
              </w:pBdr>
              <w:rPr>
                <w:rFonts w:ascii="Comic Sans MS" w:eastAsia="Comic Sans MS" w:hAnsi="Comic Sans MS" w:cs="Comic Sans MS"/>
                <w:sz w:val="16"/>
                <w:szCs w:val="16"/>
              </w:rPr>
            </w:pPr>
            <w:r>
              <w:rPr>
                <w:rFonts w:ascii="Comic Sans MS" w:eastAsia="Comic Sans MS" w:hAnsi="Comic Sans MS" w:cs="Comic Sans MS"/>
                <w:sz w:val="16"/>
                <w:szCs w:val="16"/>
              </w:rPr>
              <w:t>ELG</w:t>
            </w:r>
          </w:p>
        </w:tc>
        <w:tc>
          <w:tcPr>
            <w:tcW w:w="13425" w:type="dxa"/>
            <w:gridSpan w:val="6"/>
            <w:tcMar>
              <w:top w:w="100" w:type="dxa"/>
              <w:left w:w="100" w:type="dxa"/>
              <w:bottom w:w="100" w:type="dxa"/>
              <w:right w:w="100" w:type="dxa"/>
            </w:tcMar>
          </w:tcPr>
          <w:p w14:paraId="0AA542C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Past and Present ELG:</w:t>
            </w:r>
          </w:p>
          <w:p w14:paraId="0100A99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Talk about the lives of the people around them and their roles in society. Know some similarities and differences between things in the past and now, drawing on their experiences and what has been read in class. Understand the past through settings, characters and events encountered in books read in class and storytelling.</w:t>
            </w:r>
          </w:p>
          <w:p w14:paraId="1177982C" w14:textId="77777777" w:rsidR="00DA35CC" w:rsidRDefault="00DA35CC">
            <w:pPr>
              <w:widowControl w:val="0"/>
              <w:spacing w:line="240" w:lineRule="auto"/>
              <w:rPr>
                <w:rFonts w:ascii="Comic Sans MS" w:eastAsia="Comic Sans MS" w:hAnsi="Comic Sans MS" w:cs="Comic Sans MS"/>
                <w:sz w:val="16"/>
                <w:szCs w:val="16"/>
              </w:rPr>
            </w:pPr>
          </w:p>
          <w:p w14:paraId="341582F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r>
              <w:rPr>
                <w:rFonts w:ascii="Comic Sans MS" w:eastAsia="Comic Sans MS" w:hAnsi="Comic Sans MS" w:cs="Comic Sans MS"/>
                <w:b/>
                <w:bCs/>
                <w:sz w:val="16"/>
                <w:szCs w:val="16"/>
              </w:rPr>
              <w:t>People, Culture and Communities ELG</w:t>
            </w:r>
            <w:r>
              <w:rPr>
                <w:rFonts w:ascii="Comic Sans MS" w:eastAsia="Comic Sans MS" w:hAnsi="Comic Sans MS" w:cs="Comic Sans MS"/>
                <w:sz w:val="16"/>
                <w:szCs w:val="16"/>
              </w:rPr>
              <w:t xml:space="preserve">: Describe their immediate environment using knowledge from observation, discussion, stories, non-fiction texts and maps. Know some similarities and differences between different religious and cultural communities in this country, drawing on their experiences and what has been read in class. Explain some similarities and differences between life in this country and life in other countries, drawing on knowledge from stories, non-fiction texts and (when appropriate) maps. </w:t>
            </w:r>
          </w:p>
          <w:p w14:paraId="384D03F2" w14:textId="77777777" w:rsidR="00DA35CC" w:rsidRDefault="00DA35CC">
            <w:pPr>
              <w:widowControl w:val="0"/>
              <w:spacing w:line="240" w:lineRule="auto"/>
              <w:rPr>
                <w:rFonts w:ascii="Comic Sans MS" w:eastAsia="Comic Sans MS" w:hAnsi="Comic Sans MS" w:cs="Comic Sans MS"/>
                <w:b/>
                <w:bCs/>
                <w:sz w:val="16"/>
                <w:szCs w:val="16"/>
              </w:rPr>
            </w:pPr>
          </w:p>
          <w:p w14:paraId="7D9D396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The Natural World ELG</w:t>
            </w:r>
            <w:r>
              <w:rPr>
                <w:rFonts w:ascii="Comic Sans MS" w:eastAsia="Comic Sans MS" w:hAnsi="Comic Sans MS" w:cs="Comic Sans MS"/>
                <w:sz w:val="16"/>
                <w:szCs w:val="16"/>
              </w:rPr>
              <w:t xml:space="preserve">: Explore the natural world around them, making observations and drawing pictures of animals and plants. Know some similarities and differences between the natural world around them and contrasting environments, drawing on their experiences and what has been read in class. Understand some important processes and changes in the natural world around them, including the seasons and changing states of matter. </w:t>
            </w:r>
          </w:p>
        </w:tc>
      </w:tr>
      <w:tr w:rsidR="00DA35CC" w14:paraId="3051676D" w14:textId="77777777">
        <w:trPr>
          <w:trHeight w:val="420"/>
        </w:trPr>
        <w:tc>
          <w:tcPr>
            <w:tcW w:w="2265" w:type="dxa"/>
            <w:vMerge w:val="restart"/>
            <w:tcMar>
              <w:top w:w="100" w:type="dxa"/>
              <w:left w:w="100" w:type="dxa"/>
              <w:bottom w:w="100" w:type="dxa"/>
              <w:right w:w="100" w:type="dxa"/>
            </w:tcMar>
          </w:tcPr>
          <w:p w14:paraId="1363DFC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Links to KS1 Readiness</w:t>
            </w:r>
          </w:p>
        </w:tc>
        <w:tc>
          <w:tcPr>
            <w:tcW w:w="6795" w:type="dxa"/>
            <w:gridSpan w:val="3"/>
            <w:tcMar>
              <w:top w:w="100" w:type="dxa"/>
              <w:left w:w="100" w:type="dxa"/>
              <w:bottom w:w="100" w:type="dxa"/>
              <w:right w:w="100" w:type="dxa"/>
            </w:tcMar>
          </w:tcPr>
          <w:p w14:paraId="798D2AD6"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History</w:t>
            </w:r>
          </w:p>
          <w:p w14:paraId="37B14782"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Using Language associated with the past</w:t>
            </w:r>
          </w:p>
          <w:p w14:paraId="27111221"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Use words associated with the past including yesterday, last week, last year. </w:t>
            </w:r>
          </w:p>
          <w:p w14:paraId="54F155E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Use past tense when speaking about things that happened in the past.</w:t>
            </w:r>
          </w:p>
          <w:p w14:paraId="4979578F"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Remembering and discussing their own lives </w:t>
            </w:r>
          </w:p>
          <w:p w14:paraId="4F20DE38"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Share their memories of significant events in their own lives. </w:t>
            </w:r>
          </w:p>
          <w:p w14:paraId="3AF9D8F2"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Talk about things that have changed. </w:t>
            </w:r>
          </w:p>
          <w:p w14:paraId="1E048426"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Begin to put these events in order. </w:t>
            </w:r>
          </w:p>
          <w:p w14:paraId="2E4E5D2E"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Talking about things they have done with people special to them </w:t>
            </w:r>
          </w:p>
          <w:p w14:paraId="0F596A1B"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Share their memories of things that they have done with people that are special to them including friends, family, classmates and teachers. </w:t>
            </w:r>
          </w:p>
          <w:p w14:paraId="744850B7"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Begin to put events in order. </w:t>
            </w:r>
          </w:p>
          <w:p w14:paraId="154D848E"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Recognising Chronology within stories </w:t>
            </w:r>
          </w:p>
          <w:p w14:paraId="59E2E9AA"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Talk about the order of events in a range of familiar stories. </w:t>
            </w:r>
          </w:p>
          <w:p w14:paraId="712B13CB"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Recognise language in stories that show the story happened in the past. </w:t>
            </w:r>
          </w:p>
        </w:tc>
        <w:tc>
          <w:tcPr>
            <w:tcW w:w="6630" w:type="dxa"/>
            <w:gridSpan w:val="3"/>
            <w:tcMar>
              <w:top w:w="100" w:type="dxa"/>
              <w:left w:w="100" w:type="dxa"/>
              <w:bottom w:w="100" w:type="dxa"/>
              <w:right w:w="100" w:type="dxa"/>
            </w:tcMar>
          </w:tcPr>
          <w:p w14:paraId="1CA3485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RE</w:t>
            </w:r>
          </w:p>
          <w:p w14:paraId="3F19D86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Believing </w:t>
            </w:r>
          </w:p>
          <w:p w14:paraId="5D8F381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that different people have different faiths </w:t>
            </w:r>
          </w:p>
          <w:p w14:paraId="5A669F7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that some stories come from different holy books, and to express ideas in response to those stories </w:t>
            </w:r>
          </w:p>
          <w:p w14:paraId="2DFFA5E4"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Living</w:t>
            </w:r>
          </w:p>
          <w:p w14:paraId="438BEEA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that different people have different times of celebration </w:t>
            </w:r>
          </w:p>
          <w:p w14:paraId="6A4E3EF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understand that different people have different ways of celebrating major events To know that people of all faiths can and do live well alongside each other </w:t>
            </w:r>
          </w:p>
          <w:p w14:paraId="56D1CD6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enjoy joining in with family customs and routines </w:t>
            </w:r>
          </w:p>
          <w:p w14:paraId="49C22CE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be able to express some of their own families’ customs and traditions </w:t>
            </w:r>
          </w:p>
          <w:p w14:paraId="3940979E"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Expressing</w:t>
            </w:r>
          </w:p>
          <w:p w14:paraId="7E05671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that different people have a range of different ways of showing their beliefs, including prayers and worship To know about the similarities and differences between themselves and others, and among families, communities, cultures and traditions </w:t>
            </w:r>
          </w:p>
        </w:tc>
      </w:tr>
      <w:tr w:rsidR="00DA35CC" w14:paraId="1DA80D36" w14:textId="77777777">
        <w:trPr>
          <w:trHeight w:val="420"/>
        </w:trPr>
        <w:tc>
          <w:tcPr>
            <w:tcW w:w="2265" w:type="dxa"/>
            <w:vMerge/>
            <w:tcMar>
              <w:top w:w="100" w:type="dxa"/>
              <w:left w:w="100" w:type="dxa"/>
              <w:bottom w:w="100" w:type="dxa"/>
              <w:right w:w="100" w:type="dxa"/>
            </w:tcMar>
          </w:tcPr>
          <w:p w14:paraId="3DF99ABD" w14:textId="77777777" w:rsidR="00DA35CC" w:rsidRDefault="00DA35CC">
            <w:pPr>
              <w:widowControl w:val="0"/>
              <w:spacing w:line="240" w:lineRule="auto"/>
              <w:rPr>
                <w:rFonts w:ascii="Comic Sans MS" w:eastAsia="Comic Sans MS" w:hAnsi="Comic Sans MS" w:cs="Comic Sans MS"/>
              </w:rPr>
            </w:pPr>
          </w:p>
        </w:tc>
        <w:tc>
          <w:tcPr>
            <w:tcW w:w="6795" w:type="dxa"/>
            <w:gridSpan w:val="3"/>
            <w:tcMar>
              <w:top w:w="100" w:type="dxa"/>
              <w:left w:w="100" w:type="dxa"/>
              <w:bottom w:w="100" w:type="dxa"/>
              <w:right w:w="100" w:type="dxa"/>
            </w:tcMar>
          </w:tcPr>
          <w:p w14:paraId="2BB20BD8"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Geography</w:t>
            </w:r>
          </w:p>
          <w:p w14:paraId="687D265F" w14:textId="77777777" w:rsidR="00DA35CC" w:rsidRDefault="00DA35CC">
            <w:pPr>
              <w:widowControl w:val="0"/>
              <w:spacing w:line="240" w:lineRule="auto"/>
              <w:rPr>
                <w:rFonts w:ascii="Comic Sans MS" w:eastAsia="Comic Sans MS" w:hAnsi="Comic Sans MS" w:cs="Comic Sans MS"/>
                <w:b/>
                <w:bCs/>
                <w:sz w:val="14"/>
                <w:szCs w:val="14"/>
              </w:rPr>
            </w:pPr>
          </w:p>
          <w:p w14:paraId="2436009A"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b/>
                <w:bCs/>
                <w:sz w:val="14"/>
                <w:szCs w:val="14"/>
              </w:rPr>
              <w:lastRenderedPageBreak/>
              <w:t>Locational Knowledge</w:t>
            </w:r>
            <w:r>
              <w:rPr>
                <w:rFonts w:ascii="Comic Sans MS" w:eastAsia="Comic Sans MS" w:hAnsi="Comic Sans MS" w:cs="Comic Sans MS"/>
                <w:sz w:val="14"/>
                <w:szCs w:val="14"/>
              </w:rPr>
              <w:t xml:space="preserve"> </w:t>
            </w:r>
          </w:p>
          <w:p w14:paraId="46C1D19C"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Know where they live </w:t>
            </w:r>
          </w:p>
          <w:p w14:paraId="14933A52"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Know how they travel to school </w:t>
            </w:r>
          </w:p>
          <w:p w14:paraId="6F311DCC"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Knowledge of Places </w:t>
            </w:r>
          </w:p>
          <w:p w14:paraId="4A511C49"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Talk about some of the differences they notice when they are in different places </w:t>
            </w:r>
          </w:p>
          <w:p w14:paraId="24B6FC0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Talk about places when looking at books and watching tv/videos </w:t>
            </w:r>
          </w:p>
          <w:p w14:paraId="1AF06F44"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Talking about places they have been to </w:t>
            </w:r>
          </w:p>
          <w:p w14:paraId="14E956CD"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Talk about places in stories</w:t>
            </w:r>
          </w:p>
          <w:p w14:paraId="56B3BAC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Using language that relates to place</w:t>
            </w:r>
          </w:p>
          <w:p w14:paraId="481263DA"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sz w:val="14"/>
                <w:szCs w:val="14"/>
              </w:rPr>
              <w:t xml:space="preserve"> </w:t>
            </w:r>
            <w:r>
              <w:rPr>
                <w:rFonts w:ascii="Comic Sans MS" w:eastAsia="Comic Sans MS" w:hAnsi="Comic Sans MS" w:cs="Comic Sans MS"/>
                <w:b/>
                <w:bCs/>
                <w:sz w:val="14"/>
                <w:szCs w:val="14"/>
              </w:rPr>
              <w:t>Human and Physical Geographical Knowledge</w:t>
            </w:r>
          </w:p>
          <w:p w14:paraId="048D7512"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Recognise elements of their environment that are manmade and natural </w:t>
            </w:r>
          </w:p>
          <w:p w14:paraId="41D0E2F8"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 xml:space="preserve">Using Maps </w:t>
            </w:r>
          </w:p>
          <w:p w14:paraId="05A01D1D"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Make maps from stories</w:t>
            </w:r>
          </w:p>
          <w:p w14:paraId="6A898CEB"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Follow simple maps in play </w:t>
            </w:r>
          </w:p>
        </w:tc>
        <w:tc>
          <w:tcPr>
            <w:tcW w:w="6630" w:type="dxa"/>
            <w:gridSpan w:val="3"/>
            <w:tcMar>
              <w:top w:w="100" w:type="dxa"/>
              <w:left w:w="100" w:type="dxa"/>
              <w:bottom w:w="100" w:type="dxa"/>
              <w:right w:w="100" w:type="dxa"/>
            </w:tcMar>
          </w:tcPr>
          <w:p w14:paraId="39EFF3BB"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Science</w:t>
            </w:r>
          </w:p>
          <w:p w14:paraId="4566170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 xml:space="preserve">Working Scientifically </w:t>
            </w:r>
          </w:p>
          <w:p w14:paraId="788EA6C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feel confident to answer simple questions about observable properties of objects and people, animals and plants around them</w:t>
            </w:r>
          </w:p>
          <w:p w14:paraId="13A04F4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compare objects in their environment and talk about similarities and differences To ask questions about the world around them, and seek to find their own answers </w:t>
            </w:r>
            <w:r>
              <w:rPr>
                <w:rFonts w:ascii="Comic Sans MS" w:eastAsia="Comic Sans MS" w:hAnsi="Comic Sans MS" w:cs="Comic Sans MS"/>
                <w:b/>
                <w:bCs/>
                <w:sz w:val="16"/>
                <w:szCs w:val="16"/>
              </w:rPr>
              <w:t>Plants</w:t>
            </w:r>
            <w:r>
              <w:rPr>
                <w:rFonts w:ascii="Comic Sans MS" w:eastAsia="Comic Sans MS" w:hAnsi="Comic Sans MS" w:cs="Comic Sans MS"/>
                <w:sz w:val="16"/>
                <w:szCs w:val="16"/>
              </w:rPr>
              <w:t xml:space="preserve"> </w:t>
            </w:r>
          </w:p>
          <w:p w14:paraId="080EE2F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what a plant is </w:t>
            </w:r>
          </w:p>
          <w:p w14:paraId="3E25D4B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what a flower is </w:t>
            </w:r>
          </w:p>
          <w:p w14:paraId="4C5EC9D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where you see plants </w:t>
            </w:r>
          </w:p>
          <w:p w14:paraId="6B72615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describe different plants and flowers </w:t>
            </w:r>
          </w:p>
          <w:p w14:paraId="1E0D732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Animals including Humans</w:t>
            </w:r>
            <w:r>
              <w:rPr>
                <w:rFonts w:ascii="Comic Sans MS" w:eastAsia="Comic Sans MS" w:hAnsi="Comic Sans MS" w:cs="Comic Sans MS"/>
                <w:sz w:val="16"/>
                <w:szCs w:val="16"/>
              </w:rPr>
              <w:t xml:space="preserve"> </w:t>
            </w:r>
          </w:p>
          <w:p w14:paraId="0507F86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what an animal is To recognise and name a variety of different animals </w:t>
            </w:r>
          </w:p>
          <w:p w14:paraId="1DD0B78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know the names of different body parts of humans and animals they have experience of</w:t>
            </w:r>
          </w:p>
          <w:p w14:paraId="6B1E379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Everyday Materials</w:t>
            </w:r>
            <w:r>
              <w:rPr>
                <w:rFonts w:ascii="Comic Sans MS" w:eastAsia="Comic Sans MS" w:hAnsi="Comic Sans MS" w:cs="Comic Sans MS"/>
                <w:sz w:val="16"/>
                <w:szCs w:val="16"/>
              </w:rPr>
              <w:t xml:space="preserve"> </w:t>
            </w:r>
          </w:p>
          <w:p w14:paraId="0146C15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recognise that different everyday objects are made from different materials </w:t>
            </w:r>
          </w:p>
          <w:p w14:paraId="127416A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describe how different objects, look and feel </w:t>
            </w:r>
          </w:p>
          <w:p w14:paraId="0A94C0C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b/>
                <w:bCs/>
                <w:sz w:val="16"/>
                <w:szCs w:val="16"/>
              </w:rPr>
              <w:t>Seasonal Change</w:t>
            </w:r>
            <w:r>
              <w:rPr>
                <w:rFonts w:ascii="Comic Sans MS" w:eastAsia="Comic Sans MS" w:hAnsi="Comic Sans MS" w:cs="Comic Sans MS"/>
                <w:sz w:val="16"/>
                <w:szCs w:val="16"/>
              </w:rPr>
              <w:t xml:space="preserve"> </w:t>
            </w:r>
          </w:p>
          <w:p w14:paraId="07B58B8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about different types of weather </w:t>
            </w:r>
          </w:p>
          <w:p w14:paraId="5AB645F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observe changes in trees and plants as the seasons progress </w:t>
            </w:r>
          </w:p>
        </w:tc>
      </w:tr>
    </w:tbl>
    <w:p w14:paraId="530F8A03" w14:textId="77777777" w:rsidR="00DA35CC" w:rsidRDefault="00DA35CC">
      <w:pPr>
        <w:rPr>
          <w:rFonts w:ascii="Comic Sans MS" w:eastAsia="Comic Sans MS" w:hAnsi="Comic Sans MS" w:cs="Comic Sans MS"/>
        </w:rPr>
      </w:pPr>
    </w:p>
    <w:p w14:paraId="162E742D" w14:textId="77777777" w:rsidR="00DA35CC" w:rsidRDefault="00DA35CC">
      <w:pPr>
        <w:rPr>
          <w:rFonts w:ascii="Comic Sans MS" w:eastAsia="Comic Sans MS" w:hAnsi="Comic Sans MS" w:cs="Comic Sans MS"/>
        </w:rPr>
      </w:pPr>
    </w:p>
    <w:tbl>
      <w:tblPr>
        <w:tblStyle w:val="a6"/>
        <w:tblW w:w="156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265"/>
        <w:gridCol w:w="2265"/>
        <w:gridCol w:w="2265"/>
        <w:gridCol w:w="2085"/>
      </w:tblGrid>
      <w:tr w:rsidR="00DA35CC" w14:paraId="1AFC2DF5" w14:textId="77777777">
        <w:tc>
          <w:tcPr>
            <w:tcW w:w="2265" w:type="dxa"/>
            <w:tcMar>
              <w:top w:w="100" w:type="dxa"/>
              <w:left w:w="100" w:type="dxa"/>
              <w:bottom w:w="100" w:type="dxa"/>
              <w:right w:w="100" w:type="dxa"/>
            </w:tcMar>
          </w:tcPr>
          <w:p w14:paraId="0F2BA915" w14:textId="77777777" w:rsidR="00DA35CC" w:rsidRDefault="00DA35CC">
            <w:pPr>
              <w:widowControl w:val="0"/>
              <w:spacing w:line="240" w:lineRule="auto"/>
              <w:rPr>
                <w:rFonts w:ascii="Comic Sans MS" w:eastAsia="Comic Sans MS" w:hAnsi="Comic Sans MS" w:cs="Comic Sans MS"/>
              </w:rPr>
            </w:pPr>
          </w:p>
        </w:tc>
        <w:tc>
          <w:tcPr>
            <w:tcW w:w="2265" w:type="dxa"/>
            <w:tcMar>
              <w:top w:w="100" w:type="dxa"/>
              <w:left w:w="100" w:type="dxa"/>
              <w:bottom w:w="100" w:type="dxa"/>
              <w:right w:w="100" w:type="dxa"/>
            </w:tcMar>
          </w:tcPr>
          <w:p w14:paraId="19025017"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1</w:t>
            </w:r>
          </w:p>
        </w:tc>
        <w:tc>
          <w:tcPr>
            <w:tcW w:w="2265" w:type="dxa"/>
            <w:tcMar>
              <w:top w:w="100" w:type="dxa"/>
              <w:left w:w="100" w:type="dxa"/>
              <w:bottom w:w="100" w:type="dxa"/>
              <w:right w:w="100" w:type="dxa"/>
            </w:tcMar>
          </w:tcPr>
          <w:p w14:paraId="08C74472"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Autumn 2</w:t>
            </w:r>
          </w:p>
        </w:tc>
        <w:tc>
          <w:tcPr>
            <w:tcW w:w="2265" w:type="dxa"/>
            <w:tcMar>
              <w:top w:w="100" w:type="dxa"/>
              <w:left w:w="100" w:type="dxa"/>
              <w:bottom w:w="100" w:type="dxa"/>
              <w:right w:w="100" w:type="dxa"/>
            </w:tcMar>
          </w:tcPr>
          <w:p w14:paraId="5F9984D5"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Spring 1</w:t>
            </w:r>
          </w:p>
        </w:tc>
        <w:tc>
          <w:tcPr>
            <w:tcW w:w="2265" w:type="dxa"/>
            <w:tcMar>
              <w:top w:w="100" w:type="dxa"/>
              <w:left w:w="100" w:type="dxa"/>
              <w:bottom w:w="100" w:type="dxa"/>
              <w:right w:w="100" w:type="dxa"/>
            </w:tcMar>
          </w:tcPr>
          <w:p w14:paraId="1F89BAC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 xml:space="preserve">Spring 2 </w:t>
            </w:r>
          </w:p>
        </w:tc>
        <w:tc>
          <w:tcPr>
            <w:tcW w:w="2265" w:type="dxa"/>
            <w:tcMar>
              <w:top w:w="100" w:type="dxa"/>
              <w:left w:w="100" w:type="dxa"/>
              <w:bottom w:w="100" w:type="dxa"/>
              <w:right w:w="100" w:type="dxa"/>
            </w:tcMar>
          </w:tcPr>
          <w:p w14:paraId="01CFC84E"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1</w:t>
            </w:r>
          </w:p>
        </w:tc>
        <w:tc>
          <w:tcPr>
            <w:tcW w:w="2085" w:type="dxa"/>
            <w:tcMar>
              <w:top w:w="100" w:type="dxa"/>
              <w:left w:w="100" w:type="dxa"/>
              <w:bottom w:w="100" w:type="dxa"/>
              <w:right w:w="100" w:type="dxa"/>
            </w:tcMar>
          </w:tcPr>
          <w:p w14:paraId="1B44018D"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Summer 2</w:t>
            </w:r>
          </w:p>
        </w:tc>
      </w:tr>
      <w:tr w:rsidR="00DA35CC" w14:paraId="58005E64" w14:textId="77777777">
        <w:trPr>
          <w:trHeight w:val="420"/>
        </w:trPr>
        <w:tc>
          <w:tcPr>
            <w:tcW w:w="2265" w:type="dxa"/>
            <w:vMerge w:val="restart"/>
            <w:tcMar>
              <w:top w:w="100" w:type="dxa"/>
              <w:left w:w="100" w:type="dxa"/>
              <w:bottom w:w="100" w:type="dxa"/>
              <w:right w:w="100" w:type="dxa"/>
            </w:tcMar>
          </w:tcPr>
          <w:p w14:paraId="577BCF2B"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Expressive Art and Design</w:t>
            </w:r>
          </w:p>
        </w:tc>
        <w:tc>
          <w:tcPr>
            <w:tcW w:w="13410" w:type="dxa"/>
            <w:gridSpan w:val="6"/>
            <w:tcMar>
              <w:top w:w="100" w:type="dxa"/>
              <w:left w:w="100" w:type="dxa"/>
              <w:bottom w:w="100" w:type="dxa"/>
              <w:right w:w="100" w:type="dxa"/>
            </w:tcMar>
          </w:tcPr>
          <w:p w14:paraId="43C7832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 </w:t>
            </w:r>
          </w:p>
        </w:tc>
      </w:tr>
      <w:tr w:rsidR="00DA35CC" w14:paraId="5B2C165B" w14:textId="77777777">
        <w:trPr>
          <w:trHeight w:val="420"/>
        </w:trPr>
        <w:tc>
          <w:tcPr>
            <w:tcW w:w="2265" w:type="dxa"/>
            <w:vMerge/>
            <w:tcMar>
              <w:top w:w="100" w:type="dxa"/>
              <w:left w:w="100" w:type="dxa"/>
              <w:bottom w:w="100" w:type="dxa"/>
              <w:right w:w="100" w:type="dxa"/>
            </w:tcMar>
          </w:tcPr>
          <w:p w14:paraId="213204A3" w14:textId="77777777" w:rsidR="00DA35CC" w:rsidRDefault="00DA35CC">
            <w:pPr>
              <w:widowControl w:val="0"/>
              <w:pBdr>
                <w:top w:val="nil"/>
                <w:left w:val="nil"/>
                <w:bottom w:val="nil"/>
                <w:right w:val="nil"/>
                <w:between w:val="nil"/>
              </w:pBdr>
              <w:rPr>
                <w:rFonts w:ascii="Comic Sans MS" w:eastAsia="Comic Sans MS" w:hAnsi="Comic Sans MS" w:cs="Comic Sans MS"/>
                <w:sz w:val="14"/>
                <w:szCs w:val="14"/>
              </w:rPr>
            </w:pPr>
          </w:p>
        </w:tc>
        <w:tc>
          <w:tcPr>
            <w:tcW w:w="2265" w:type="dxa"/>
            <w:tcMar>
              <w:top w:w="100" w:type="dxa"/>
              <w:left w:w="100" w:type="dxa"/>
              <w:bottom w:w="100" w:type="dxa"/>
              <w:right w:w="100" w:type="dxa"/>
            </w:tcMar>
          </w:tcPr>
          <w:p w14:paraId="16E8A0A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Art and Design:</w:t>
            </w:r>
          </w:p>
          <w:p w14:paraId="7569074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Begin to use an effective grip of tools</w:t>
            </w:r>
          </w:p>
          <w:p w14:paraId="5949275A" w14:textId="77777777" w:rsidR="00DA35CC" w:rsidRDefault="00000000">
            <w:pPr>
              <w:spacing w:before="240" w:after="240" w:line="240" w:lineRule="auto"/>
              <w:rPr>
                <w:rFonts w:ascii="Comic Sans MS" w:eastAsia="Comic Sans MS" w:hAnsi="Comic Sans MS" w:cs="Comic Sans MS"/>
                <w:sz w:val="16"/>
                <w:szCs w:val="16"/>
              </w:rPr>
            </w:pPr>
            <w:r>
              <w:rPr>
                <w:rFonts w:ascii="Comic Sans MS" w:eastAsia="Comic Sans MS" w:hAnsi="Comic Sans MS" w:cs="Comic Sans MS"/>
                <w:sz w:val="16"/>
                <w:szCs w:val="16"/>
              </w:rPr>
              <w:t>Begin to differentiate colours and name them</w:t>
            </w:r>
          </w:p>
          <w:p w14:paraId="66778B9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experiment mixing with colours. </w:t>
            </w:r>
          </w:p>
          <w:p w14:paraId="1332651D" w14:textId="77777777" w:rsidR="00DA35CC" w:rsidRDefault="00DA35CC">
            <w:pPr>
              <w:widowControl w:val="0"/>
              <w:spacing w:line="240" w:lineRule="auto"/>
              <w:rPr>
                <w:rFonts w:ascii="Comic Sans MS" w:eastAsia="Comic Sans MS" w:hAnsi="Comic Sans MS" w:cs="Comic Sans MS"/>
                <w:sz w:val="16"/>
                <w:szCs w:val="16"/>
              </w:rPr>
            </w:pPr>
          </w:p>
          <w:p w14:paraId="0F5DD3C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explore, use and refine a variety of artistic effects to express their ideas and feelings. </w:t>
            </w:r>
          </w:p>
          <w:p w14:paraId="1D92C673" w14:textId="77777777" w:rsidR="00DA35CC" w:rsidRDefault="00DA35CC">
            <w:pPr>
              <w:widowControl w:val="0"/>
              <w:spacing w:line="240" w:lineRule="auto"/>
              <w:rPr>
                <w:rFonts w:ascii="Comic Sans MS" w:eastAsia="Comic Sans MS" w:hAnsi="Comic Sans MS" w:cs="Comic Sans MS"/>
                <w:sz w:val="16"/>
                <w:szCs w:val="16"/>
              </w:rPr>
            </w:pPr>
          </w:p>
          <w:p w14:paraId="22D3E9F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to begin to</w:t>
            </w:r>
          </w:p>
          <w:p w14:paraId="36C4824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develop their observational skills by drawing self-portraits. </w:t>
            </w:r>
          </w:p>
          <w:p w14:paraId="2BC79353" w14:textId="77777777" w:rsidR="00DA35CC" w:rsidRDefault="00DA35CC">
            <w:pPr>
              <w:widowControl w:val="0"/>
              <w:spacing w:line="240" w:lineRule="auto"/>
              <w:rPr>
                <w:rFonts w:ascii="Comic Sans MS" w:eastAsia="Comic Sans MS" w:hAnsi="Comic Sans MS" w:cs="Comic Sans MS"/>
                <w:sz w:val="16"/>
                <w:szCs w:val="16"/>
              </w:rPr>
            </w:pPr>
          </w:p>
          <w:p w14:paraId="226B985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Simple body prints e.g. hand prints, foot prints</w:t>
            </w:r>
          </w:p>
          <w:p w14:paraId="14C01C7F" w14:textId="77777777" w:rsidR="00DA35CC" w:rsidRDefault="00DA35CC">
            <w:pPr>
              <w:widowControl w:val="0"/>
              <w:spacing w:line="240" w:lineRule="auto"/>
              <w:rPr>
                <w:rFonts w:ascii="Comic Sans MS" w:eastAsia="Comic Sans MS" w:hAnsi="Comic Sans MS" w:cs="Comic Sans MS"/>
                <w:sz w:val="16"/>
                <w:szCs w:val="16"/>
              </w:rPr>
            </w:pPr>
          </w:p>
          <w:p w14:paraId="2911F44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Artist: Todd Parr.</w:t>
            </w:r>
          </w:p>
          <w:p w14:paraId="30D50DD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Alexander Calder (wire portraits)</w:t>
            </w:r>
          </w:p>
          <w:p w14:paraId="788137AA" w14:textId="77777777" w:rsidR="00DA35CC" w:rsidRDefault="00DA35CC">
            <w:pPr>
              <w:widowControl w:val="0"/>
              <w:spacing w:line="240" w:lineRule="auto"/>
              <w:rPr>
                <w:rFonts w:ascii="Comic Sans MS" w:eastAsia="Comic Sans MS" w:hAnsi="Comic Sans MS" w:cs="Comic Sans MS"/>
                <w:sz w:val="16"/>
                <w:szCs w:val="16"/>
              </w:rPr>
            </w:pPr>
          </w:p>
          <w:p w14:paraId="10415BF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Kandinsky- feeling and emotions </w:t>
            </w:r>
          </w:p>
        </w:tc>
        <w:tc>
          <w:tcPr>
            <w:tcW w:w="2265" w:type="dxa"/>
            <w:tcMar>
              <w:top w:w="100" w:type="dxa"/>
              <w:left w:w="100" w:type="dxa"/>
              <w:bottom w:w="100" w:type="dxa"/>
              <w:right w:w="100" w:type="dxa"/>
            </w:tcMar>
          </w:tcPr>
          <w:p w14:paraId="3670BE4F"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Art and Design:</w:t>
            </w:r>
          </w:p>
          <w:p w14:paraId="1E41B86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experiment with different textures e.g. creating firework and poppy pictures. </w:t>
            </w:r>
          </w:p>
          <w:p w14:paraId="5A4C7A92" w14:textId="77777777" w:rsidR="00DA35CC" w:rsidRDefault="00DA35CC">
            <w:pPr>
              <w:widowControl w:val="0"/>
              <w:spacing w:line="240" w:lineRule="auto"/>
              <w:rPr>
                <w:rFonts w:ascii="Comic Sans MS" w:eastAsia="Comic Sans MS" w:hAnsi="Comic Sans MS" w:cs="Comic Sans MS"/>
                <w:sz w:val="16"/>
                <w:szCs w:val="16"/>
              </w:rPr>
            </w:pPr>
          </w:p>
          <w:p w14:paraId="4307187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know how to mould clay, e.g. making a Diva lamp.</w:t>
            </w:r>
          </w:p>
          <w:p w14:paraId="0243715E" w14:textId="77777777" w:rsidR="00DA35CC" w:rsidRDefault="00DA35CC">
            <w:pPr>
              <w:widowControl w:val="0"/>
              <w:spacing w:line="240" w:lineRule="auto"/>
              <w:rPr>
                <w:rFonts w:ascii="Comic Sans MS" w:eastAsia="Comic Sans MS" w:hAnsi="Comic Sans MS" w:cs="Comic Sans MS"/>
                <w:sz w:val="16"/>
                <w:szCs w:val="16"/>
              </w:rPr>
            </w:pPr>
          </w:p>
          <w:p w14:paraId="7060E39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make some independent choices about the resources needed and talk about their creations.</w:t>
            </w:r>
          </w:p>
          <w:p w14:paraId="5007D36D" w14:textId="77777777" w:rsidR="00DA35CC" w:rsidRDefault="00DA35CC">
            <w:pPr>
              <w:widowControl w:val="0"/>
              <w:spacing w:line="240" w:lineRule="auto"/>
              <w:rPr>
                <w:rFonts w:ascii="Comic Sans MS" w:eastAsia="Comic Sans MS" w:hAnsi="Comic Sans MS" w:cs="Comic Sans MS"/>
                <w:sz w:val="16"/>
                <w:szCs w:val="16"/>
              </w:rPr>
            </w:pPr>
          </w:p>
          <w:p w14:paraId="5746D69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Children to develop their observational drawing skills</w:t>
            </w:r>
          </w:p>
          <w:p w14:paraId="53A3181A" w14:textId="77777777" w:rsidR="00DA35CC" w:rsidRDefault="00DA35CC">
            <w:pPr>
              <w:widowControl w:val="0"/>
              <w:spacing w:line="240" w:lineRule="auto"/>
              <w:rPr>
                <w:rFonts w:ascii="Comic Sans MS" w:eastAsia="Comic Sans MS" w:hAnsi="Comic Sans MS" w:cs="Comic Sans MS"/>
                <w:sz w:val="16"/>
                <w:szCs w:val="16"/>
              </w:rPr>
            </w:pPr>
          </w:p>
          <w:p w14:paraId="32E06E9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Artist: Vincent Van Gogh (sunflowers)</w:t>
            </w:r>
          </w:p>
        </w:tc>
        <w:tc>
          <w:tcPr>
            <w:tcW w:w="2265" w:type="dxa"/>
            <w:tcMar>
              <w:top w:w="100" w:type="dxa"/>
              <w:left w:w="100" w:type="dxa"/>
              <w:bottom w:w="100" w:type="dxa"/>
              <w:right w:w="100" w:type="dxa"/>
            </w:tcMar>
          </w:tcPr>
          <w:p w14:paraId="66FF8C31"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Art and design:</w:t>
            </w:r>
          </w:p>
          <w:p w14:paraId="74B21ED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safely explore different techniques for joining materials. Eg making the house of the three little pigs</w:t>
            </w:r>
          </w:p>
          <w:p w14:paraId="70574081" w14:textId="77777777" w:rsidR="00DA35CC" w:rsidRDefault="00DA35CC">
            <w:pPr>
              <w:widowControl w:val="0"/>
              <w:spacing w:line="240" w:lineRule="auto"/>
              <w:rPr>
                <w:rFonts w:ascii="Comic Sans MS" w:eastAsia="Comic Sans MS" w:hAnsi="Comic Sans MS" w:cs="Comic Sans MS"/>
                <w:sz w:val="16"/>
                <w:szCs w:val="16"/>
              </w:rPr>
            </w:pPr>
          </w:p>
          <w:p w14:paraId="5E52797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use wax and wash to create winter </w:t>
            </w:r>
            <w:r>
              <w:rPr>
                <w:rFonts w:ascii="Comic Sans MS" w:eastAsia="Comic Sans MS" w:hAnsi="Comic Sans MS" w:cs="Comic Sans MS"/>
                <w:sz w:val="16"/>
                <w:szCs w:val="16"/>
              </w:rPr>
              <w:lastRenderedPageBreak/>
              <w:t xml:space="preserve">scenes. </w:t>
            </w:r>
          </w:p>
          <w:p w14:paraId="1D0BAE84" w14:textId="77777777" w:rsidR="00DA35CC" w:rsidRDefault="00DA35CC">
            <w:pPr>
              <w:widowControl w:val="0"/>
              <w:spacing w:line="240" w:lineRule="auto"/>
              <w:rPr>
                <w:rFonts w:ascii="Comic Sans MS" w:eastAsia="Comic Sans MS" w:hAnsi="Comic Sans MS" w:cs="Comic Sans MS"/>
                <w:sz w:val="16"/>
                <w:szCs w:val="16"/>
              </w:rPr>
            </w:pPr>
          </w:p>
          <w:p w14:paraId="6432CC5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learn to design for a purpose e.g make props to go with their traditional tales costumes.</w:t>
            </w:r>
          </w:p>
          <w:p w14:paraId="0BD58C35" w14:textId="77777777" w:rsidR="00DA35CC" w:rsidRDefault="00DA35CC">
            <w:pPr>
              <w:widowControl w:val="0"/>
              <w:spacing w:line="240" w:lineRule="auto"/>
              <w:rPr>
                <w:rFonts w:ascii="Comic Sans MS" w:eastAsia="Comic Sans MS" w:hAnsi="Comic Sans MS" w:cs="Comic Sans MS"/>
                <w:sz w:val="16"/>
                <w:szCs w:val="16"/>
              </w:rPr>
            </w:pPr>
          </w:p>
          <w:p w14:paraId="1A7090F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Design make an evaluate an super vegetable (Supertato)</w:t>
            </w:r>
          </w:p>
          <w:p w14:paraId="6B771B8A" w14:textId="77777777" w:rsidR="00DA35CC" w:rsidRDefault="00DA35CC">
            <w:pPr>
              <w:widowControl w:val="0"/>
              <w:spacing w:line="240" w:lineRule="auto"/>
              <w:rPr>
                <w:rFonts w:ascii="Comic Sans MS" w:eastAsia="Comic Sans MS" w:hAnsi="Comic Sans MS" w:cs="Comic Sans MS"/>
                <w:sz w:val="16"/>
                <w:szCs w:val="16"/>
              </w:rPr>
            </w:pPr>
          </w:p>
          <w:p w14:paraId="536870F9"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Artist: Claude Monet (Magpie)</w:t>
            </w:r>
          </w:p>
        </w:tc>
        <w:tc>
          <w:tcPr>
            <w:tcW w:w="2265" w:type="dxa"/>
            <w:tcMar>
              <w:top w:w="100" w:type="dxa"/>
              <w:left w:w="100" w:type="dxa"/>
              <w:bottom w:w="100" w:type="dxa"/>
              <w:right w:w="100" w:type="dxa"/>
            </w:tcMar>
          </w:tcPr>
          <w:p w14:paraId="68C2D367"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Art and Design:</w:t>
            </w:r>
          </w:p>
          <w:p w14:paraId="1534F32F"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further develop their colour mixing skills to produce different shades.</w:t>
            </w:r>
          </w:p>
          <w:p w14:paraId="2B62009B" w14:textId="77777777" w:rsidR="00DA35CC" w:rsidRDefault="00DA35CC">
            <w:pPr>
              <w:widowControl w:val="0"/>
              <w:spacing w:line="240" w:lineRule="auto"/>
              <w:rPr>
                <w:rFonts w:ascii="Comic Sans MS" w:eastAsia="Comic Sans MS" w:hAnsi="Comic Sans MS" w:cs="Comic Sans MS"/>
                <w:sz w:val="16"/>
                <w:szCs w:val="16"/>
              </w:rPr>
            </w:pPr>
          </w:p>
          <w:p w14:paraId="69BE0C6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use natural resources to create images in the environment. </w:t>
            </w:r>
          </w:p>
          <w:p w14:paraId="3AEFB4CC" w14:textId="77777777" w:rsidR="00DA35CC" w:rsidRDefault="00000000">
            <w:pPr>
              <w:spacing w:before="240" w:after="240" w:line="240" w:lineRule="auto"/>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Make rubbings showing a range of texture and patterns. </w:t>
            </w:r>
          </w:p>
          <w:p w14:paraId="18F7D1F9" w14:textId="77777777" w:rsidR="00DA35CC" w:rsidRDefault="00DA35CC">
            <w:pPr>
              <w:widowControl w:val="0"/>
              <w:spacing w:line="240" w:lineRule="auto"/>
              <w:rPr>
                <w:rFonts w:ascii="Comic Sans MS" w:eastAsia="Comic Sans MS" w:hAnsi="Comic Sans MS" w:cs="Comic Sans MS"/>
                <w:sz w:val="16"/>
                <w:szCs w:val="16"/>
              </w:rPr>
            </w:pPr>
          </w:p>
          <w:p w14:paraId="763F0B74"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to develop their observational skills by drawing pictures of spring flowers. </w:t>
            </w:r>
          </w:p>
          <w:p w14:paraId="6BA764B6" w14:textId="77777777" w:rsidR="00DA35CC" w:rsidRDefault="00DA35CC">
            <w:pPr>
              <w:widowControl w:val="0"/>
              <w:spacing w:line="240" w:lineRule="auto"/>
              <w:rPr>
                <w:rFonts w:ascii="Comic Sans MS" w:eastAsia="Comic Sans MS" w:hAnsi="Comic Sans MS" w:cs="Comic Sans MS"/>
                <w:sz w:val="16"/>
                <w:szCs w:val="16"/>
              </w:rPr>
            </w:pPr>
          </w:p>
          <w:p w14:paraId="0FCF98D3"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Vegetable printing</w:t>
            </w:r>
          </w:p>
          <w:p w14:paraId="2A269020" w14:textId="77777777" w:rsidR="00DA35CC" w:rsidRDefault="00DA35CC">
            <w:pPr>
              <w:widowControl w:val="0"/>
              <w:spacing w:line="240" w:lineRule="auto"/>
              <w:rPr>
                <w:rFonts w:ascii="Comic Sans MS" w:eastAsia="Comic Sans MS" w:hAnsi="Comic Sans MS" w:cs="Comic Sans MS"/>
                <w:sz w:val="16"/>
                <w:szCs w:val="16"/>
              </w:rPr>
            </w:pPr>
          </w:p>
          <w:p w14:paraId="2473DB5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Artist: Andy Goldsworthy</w:t>
            </w:r>
          </w:p>
        </w:tc>
        <w:tc>
          <w:tcPr>
            <w:tcW w:w="2265" w:type="dxa"/>
            <w:tcMar>
              <w:top w:w="100" w:type="dxa"/>
              <w:left w:w="100" w:type="dxa"/>
              <w:bottom w:w="100" w:type="dxa"/>
              <w:right w:w="100" w:type="dxa"/>
            </w:tcMar>
          </w:tcPr>
          <w:p w14:paraId="0BB1750A"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Art and Design:</w:t>
            </w:r>
          </w:p>
          <w:p w14:paraId="31E3C67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learn to design for a purpose, e.g. a farm before starting to create. </w:t>
            </w:r>
          </w:p>
          <w:p w14:paraId="0A41A82A" w14:textId="77777777" w:rsidR="00DA35CC" w:rsidRDefault="00DA35CC">
            <w:pPr>
              <w:widowControl w:val="0"/>
              <w:spacing w:line="240" w:lineRule="auto"/>
              <w:rPr>
                <w:rFonts w:ascii="Comic Sans MS" w:eastAsia="Comic Sans MS" w:hAnsi="Comic Sans MS" w:cs="Comic Sans MS"/>
                <w:sz w:val="16"/>
                <w:szCs w:val="16"/>
              </w:rPr>
            </w:pPr>
          </w:p>
          <w:p w14:paraId="13DCFA13" w14:textId="77777777" w:rsidR="00DA35CC" w:rsidRDefault="00000000">
            <w:pPr>
              <w:spacing w:before="240" w:after="240"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Take print from object: leaf, hand, onion, feet, junk, bark, modelling, clay.  </w:t>
            </w:r>
            <w:r>
              <w:rPr>
                <w:rFonts w:ascii="Comic Sans MS" w:eastAsia="Comic Sans MS" w:hAnsi="Comic Sans MS" w:cs="Comic Sans MS"/>
                <w:sz w:val="16"/>
                <w:szCs w:val="16"/>
              </w:rPr>
              <w:lastRenderedPageBreak/>
              <w:t xml:space="preserve">Produce simple pictures by printing objects.  </w:t>
            </w:r>
          </w:p>
          <w:p w14:paraId="1F7261D4" w14:textId="77777777" w:rsidR="00DA35CC" w:rsidRDefault="00DA35CC">
            <w:pPr>
              <w:spacing w:before="240" w:after="240" w:line="240" w:lineRule="auto"/>
              <w:rPr>
                <w:rFonts w:ascii="Comic Sans MS" w:eastAsia="Comic Sans MS" w:hAnsi="Comic Sans MS" w:cs="Comic Sans MS"/>
                <w:sz w:val="16"/>
                <w:szCs w:val="16"/>
              </w:rPr>
            </w:pPr>
          </w:p>
          <w:p w14:paraId="021FBAF7" w14:textId="77777777" w:rsidR="00DA35CC" w:rsidRDefault="00000000">
            <w:pPr>
              <w:spacing w:before="240" w:after="240"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Imprint onto a range of textures – newspaper, coloured paper, plain paper, into clay and dough.</w:t>
            </w:r>
          </w:p>
          <w:p w14:paraId="16544B02" w14:textId="77777777" w:rsidR="00DA35CC" w:rsidRDefault="00DA35CC">
            <w:pPr>
              <w:widowControl w:val="0"/>
              <w:spacing w:line="240" w:lineRule="auto"/>
              <w:rPr>
                <w:rFonts w:ascii="Comic Sans MS" w:eastAsia="Comic Sans MS" w:hAnsi="Comic Sans MS" w:cs="Comic Sans MS"/>
                <w:sz w:val="16"/>
                <w:szCs w:val="16"/>
              </w:rPr>
            </w:pPr>
          </w:p>
          <w:p w14:paraId="3ACE44D3" w14:textId="77777777" w:rsidR="00DA35CC" w:rsidRDefault="00DA35CC">
            <w:pPr>
              <w:widowControl w:val="0"/>
              <w:spacing w:line="240" w:lineRule="auto"/>
              <w:rPr>
                <w:rFonts w:ascii="Comic Sans MS" w:eastAsia="Comic Sans MS" w:hAnsi="Comic Sans MS" w:cs="Comic Sans MS"/>
                <w:sz w:val="16"/>
                <w:szCs w:val="16"/>
              </w:rPr>
            </w:pPr>
          </w:p>
          <w:p w14:paraId="16332CD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Artist: Yayoi Kusama (printing) </w:t>
            </w:r>
          </w:p>
        </w:tc>
        <w:tc>
          <w:tcPr>
            <w:tcW w:w="2085" w:type="dxa"/>
            <w:tcMar>
              <w:top w:w="100" w:type="dxa"/>
              <w:left w:w="100" w:type="dxa"/>
              <w:bottom w:w="100" w:type="dxa"/>
              <w:right w:w="100" w:type="dxa"/>
            </w:tcMar>
          </w:tcPr>
          <w:p w14:paraId="444D0ECC"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Art and Design</w:t>
            </w:r>
          </w:p>
          <w:p w14:paraId="5B3D934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create under water colour pictures using water colour paint. </w:t>
            </w:r>
          </w:p>
          <w:p w14:paraId="64471B13" w14:textId="77777777" w:rsidR="00DA35CC" w:rsidRDefault="00DA35CC">
            <w:pPr>
              <w:widowControl w:val="0"/>
              <w:spacing w:line="240" w:lineRule="auto"/>
              <w:rPr>
                <w:rFonts w:ascii="Comic Sans MS" w:eastAsia="Comic Sans MS" w:hAnsi="Comic Sans MS" w:cs="Comic Sans MS"/>
                <w:sz w:val="16"/>
                <w:szCs w:val="16"/>
              </w:rPr>
            </w:pPr>
          </w:p>
          <w:p w14:paraId="16E6886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experiment with clay and create models (animals from the </w:t>
            </w:r>
            <w:r>
              <w:rPr>
                <w:rFonts w:ascii="Comic Sans MS" w:eastAsia="Comic Sans MS" w:hAnsi="Comic Sans MS" w:cs="Comic Sans MS"/>
                <w:sz w:val="16"/>
                <w:szCs w:val="16"/>
              </w:rPr>
              <w:lastRenderedPageBreak/>
              <w:t>wild, lifecycles)</w:t>
            </w:r>
          </w:p>
          <w:p w14:paraId="250BFC30" w14:textId="77777777" w:rsidR="00DA35CC" w:rsidRDefault="00DA35CC">
            <w:pPr>
              <w:widowControl w:val="0"/>
              <w:spacing w:line="240" w:lineRule="auto"/>
              <w:rPr>
                <w:rFonts w:ascii="Comic Sans MS" w:eastAsia="Comic Sans MS" w:hAnsi="Comic Sans MS" w:cs="Comic Sans MS"/>
                <w:sz w:val="16"/>
                <w:szCs w:val="16"/>
              </w:rPr>
            </w:pPr>
          </w:p>
          <w:p w14:paraId="57D68152"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Artist: Lowry/Alfred Wallis</w:t>
            </w:r>
          </w:p>
        </w:tc>
      </w:tr>
      <w:tr w:rsidR="00DA35CC" w14:paraId="7C18DBA6" w14:textId="77777777">
        <w:trPr>
          <w:trHeight w:val="420"/>
        </w:trPr>
        <w:tc>
          <w:tcPr>
            <w:tcW w:w="2265" w:type="dxa"/>
            <w:vMerge/>
            <w:tcMar>
              <w:top w:w="100" w:type="dxa"/>
              <w:left w:w="100" w:type="dxa"/>
              <w:bottom w:w="100" w:type="dxa"/>
              <w:right w:w="100" w:type="dxa"/>
            </w:tcMar>
          </w:tcPr>
          <w:p w14:paraId="45628CA8"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2265" w:type="dxa"/>
            <w:tcMar>
              <w:top w:w="100" w:type="dxa"/>
              <w:left w:w="100" w:type="dxa"/>
              <w:bottom w:w="100" w:type="dxa"/>
              <w:right w:w="100" w:type="dxa"/>
            </w:tcMar>
          </w:tcPr>
          <w:p w14:paraId="70BADC93"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Being imaginative and expressive</w:t>
            </w:r>
          </w:p>
          <w:p w14:paraId="4BACE18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sing and perform nursery rhymes. </w:t>
            </w:r>
          </w:p>
          <w:p w14:paraId="4255924C" w14:textId="77777777" w:rsidR="00DA35CC" w:rsidRDefault="00DA35CC">
            <w:pPr>
              <w:widowControl w:val="0"/>
              <w:spacing w:line="240" w:lineRule="auto"/>
              <w:rPr>
                <w:rFonts w:ascii="Comic Sans MS" w:eastAsia="Comic Sans MS" w:hAnsi="Comic Sans MS" w:cs="Comic Sans MS"/>
                <w:sz w:val="16"/>
                <w:szCs w:val="16"/>
              </w:rPr>
            </w:pPr>
          </w:p>
          <w:p w14:paraId="67DA50A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They will start to learn to sing in unison and explore finding the beat and clapping it or showing it in their other actions, e.g. marching. </w:t>
            </w:r>
          </w:p>
          <w:p w14:paraId="3D55688B" w14:textId="77777777" w:rsidR="00DA35CC" w:rsidRDefault="00DA35CC">
            <w:pPr>
              <w:widowControl w:val="0"/>
              <w:spacing w:line="240" w:lineRule="auto"/>
              <w:rPr>
                <w:rFonts w:ascii="Comic Sans MS" w:eastAsia="Comic Sans MS" w:hAnsi="Comic Sans MS" w:cs="Comic Sans MS"/>
                <w:sz w:val="16"/>
                <w:szCs w:val="16"/>
              </w:rPr>
            </w:pPr>
          </w:p>
          <w:p w14:paraId="10986DB9"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6"/>
                <w:szCs w:val="16"/>
              </w:rPr>
              <w:t>Listen attentively, move to and talk about music, expressing their feelings and responses.</w:t>
            </w:r>
            <w:r>
              <w:rPr>
                <w:rFonts w:ascii="Comic Sans MS" w:eastAsia="Comic Sans MS" w:hAnsi="Comic Sans MS" w:cs="Comic Sans MS"/>
                <w:sz w:val="18"/>
                <w:szCs w:val="18"/>
              </w:rPr>
              <w:t xml:space="preserve"> </w:t>
            </w:r>
          </w:p>
        </w:tc>
        <w:tc>
          <w:tcPr>
            <w:tcW w:w="2265" w:type="dxa"/>
            <w:tcMar>
              <w:top w:w="100" w:type="dxa"/>
              <w:left w:w="100" w:type="dxa"/>
              <w:bottom w:w="100" w:type="dxa"/>
              <w:right w:w="100" w:type="dxa"/>
            </w:tcMar>
          </w:tcPr>
          <w:p w14:paraId="42B601C9" w14:textId="77777777" w:rsidR="00DA35CC" w:rsidRDefault="00000000">
            <w:pPr>
              <w:widowControl w:val="0"/>
              <w:spacing w:line="240" w:lineRule="auto"/>
              <w:rPr>
                <w:rFonts w:ascii="Comic Sans MS" w:eastAsia="Comic Sans MS" w:hAnsi="Comic Sans MS" w:cs="Comic Sans MS"/>
                <w:b/>
                <w:bCs/>
                <w:sz w:val="18"/>
                <w:szCs w:val="18"/>
              </w:rPr>
            </w:pPr>
            <w:r>
              <w:rPr>
                <w:rFonts w:ascii="Comic Sans MS" w:eastAsia="Comic Sans MS" w:hAnsi="Comic Sans MS" w:cs="Comic Sans MS"/>
                <w:b/>
                <w:bCs/>
                <w:sz w:val="16"/>
                <w:szCs w:val="16"/>
              </w:rPr>
              <w:t>Being imaginative and expressive</w:t>
            </w:r>
          </w:p>
          <w:p w14:paraId="5B6F62F8"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continue to learn to sing in unison with a focus on Nativity songs.</w:t>
            </w:r>
          </w:p>
          <w:p w14:paraId="5B34B3F6" w14:textId="77777777" w:rsidR="00DA35CC" w:rsidRDefault="00DA35CC">
            <w:pPr>
              <w:widowControl w:val="0"/>
              <w:spacing w:line="240" w:lineRule="auto"/>
              <w:rPr>
                <w:rFonts w:ascii="Comic Sans MS" w:eastAsia="Comic Sans MS" w:hAnsi="Comic Sans MS" w:cs="Comic Sans MS"/>
                <w:sz w:val="16"/>
                <w:szCs w:val="16"/>
              </w:rPr>
            </w:pPr>
          </w:p>
          <w:p w14:paraId="0FE8C57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Rehearse and perform in the KS1 Nativity. </w:t>
            </w:r>
          </w:p>
          <w:p w14:paraId="6FEC9C61" w14:textId="77777777" w:rsidR="00DA35CC" w:rsidRDefault="00DA35CC">
            <w:pPr>
              <w:widowControl w:val="0"/>
              <w:spacing w:line="240" w:lineRule="auto"/>
              <w:rPr>
                <w:rFonts w:ascii="Comic Sans MS" w:eastAsia="Comic Sans MS" w:hAnsi="Comic Sans MS" w:cs="Comic Sans MS"/>
                <w:sz w:val="16"/>
                <w:szCs w:val="16"/>
              </w:rPr>
            </w:pPr>
          </w:p>
          <w:p w14:paraId="633824E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Children will develop their roleplay skills when playing alongside their friends, e.g. Santa’s workshop.</w:t>
            </w:r>
          </w:p>
          <w:p w14:paraId="7BEBBE73" w14:textId="77777777" w:rsidR="00DA35CC" w:rsidRDefault="00DA35CC">
            <w:pPr>
              <w:widowControl w:val="0"/>
              <w:spacing w:line="240" w:lineRule="auto"/>
              <w:rPr>
                <w:rFonts w:ascii="Comic Sans MS" w:eastAsia="Comic Sans MS" w:hAnsi="Comic Sans MS" w:cs="Comic Sans MS"/>
                <w:sz w:val="16"/>
                <w:szCs w:val="16"/>
              </w:rPr>
            </w:pPr>
          </w:p>
          <w:p w14:paraId="1DF64581"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learn to explore pitch and mimic the sounds of fireworks. </w:t>
            </w:r>
          </w:p>
          <w:p w14:paraId="0BD525EE" w14:textId="77777777" w:rsidR="00DA35CC" w:rsidRDefault="00DA35CC">
            <w:pPr>
              <w:widowControl w:val="0"/>
              <w:spacing w:line="240" w:lineRule="auto"/>
              <w:rPr>
                <w:rFonts w:ascii="Comic Sans MS" w:eastAsia="Comic Sans MS" w:hAnsi="Comic Sans MS" w:cs="Comic Sans MS"/>
                <w:sz w:val="16"/>
                <w:szCs w:val="16"/>
              </w:rPr>
            </w:pPr>
          </w:p>
          <w:p w14:paraId="0B1CDA8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learn to </w:t>
            </w:r>
            <w:r>
              <w:rPr>
                <w:rFonts w:ascii="Comic Sans MS" w:eastAsia="Comic Sans MS" w:hAnsi="Comic Sans MS" w:cs="Comic Sans MS"/>
                <w:sz w:val="16"/>
                <w:szCs w:val="16"/>
              </w:rPr>
              <w:lastRenderedPageBreak/>
              <w:t xml:space="preserve">respond to music and use their imaginations </w:t>
            </w:r>
          </w:p>
        </w:tc>
        <w:tc>
          <w:tcPr>
            <w:tcW w:w="2265" w:type="dxa"/>
            <w:tcMar>
              <w:top w:w="100" w:type="dxa"/>
              <w:left w:w="100" w:type="dxa"/>
              <w:bottom w:w="100" w:type="dxa"/>
              <w:right w:w="100" w:type="dxa"/>
            </w:tcMar>
          </w:tcPr>
          <w:p w14:paraId="6CF92AD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Being imaginative and expressive</w:t>
            </w:r>
          </w:p>
          <w:p w14:paraId="2DEC545E"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Children will be taught to find the pulse in a range of songs and explore the sounds of different instruments.</w:t>
            </w:r>
          </w:p>
          <w:p w14:paraId="5E6D55B7" w14:textId="77777777" w:rsidR="00DA35CC" w:rsidRDefault="00DA35CC">
            <w:pPr>
              <w:widowControl w:val="0"/>
              <w:spacing w:line="240" w:lineRule="auto"/>
              <w:rPr>
                <w:rFonts w:ascii="Comic Sans MS" w:eastAsia="Comic Sans MS" w:hAnsi="Comic Sans MS" w:cs="Comic Sans MS"/>
                <w:sz w:val="18"/>
                <w:szCs w:val="18"/>
              </w:rPr>
            </w:pPr>
          </w:p>
          <w:p w14:paraId="237E36D5"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explore and engage in music making and dance, performing solo or in groups. </w:t>
            </w:r>
          </w:p>
          <w:p w14:paraId="3C0A4BB1" w14:textId="77777777" w:rsidR="00DA35CC" w:rsidRDefault="00DA35CC">
            <w:pPr>
              <w:widowControl w:val="0"/>
              <w:spacing w:line="240" w:lineRule="auto"/>
              <w:rPr>
                <w:rFonts w:ascii="Comic Sans MS" w:eastAsia="Comic Sans MS" w:hAnsi="Comic Sans MS" w:cs="Comic Sans MS"/>
                <w:sz w:val="18"/>
                <w:szCs w:val="18"/>
              </w:rPr>
            </w:pPr>
          </w:p>
          <w:p w14:paraId="7206959F"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create narratives based around stories. </w:t>
            </w:r>
          </w:p>
          <w:p w14:paraId="01A6EA2E" w14:textId="77777777" w:rsidR="00DA35CC" w:rsidRDefault="00DA35CC">
            <w:pPr>
              <w:widowControl w:val="0"/>
              <w:spacing w:line="240" w:lineRule="auto"/>
              <w:rPr>
                <w:rFonts w:ascii="Comic Sans MS" w:eastAsia="Comic Sans MS" w:hAnsi="Comic Sans MS" w:cs="Comic Sans MS"/>
                <w:sz w:val="18"/>
                <w:szCs w:val="18"/>
              </w:rPr>
            </w:pPr>
          </w:p>
          <w:p w14:paraId="7B728C19"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lastRenderedPageBreak/>
              <w:t>PE:Dance</w:t>
            </w:r>
          </w:p>
        </w:tc>
        <w:tc>
          <w:tcPr>
            <w:tcW w:w="2265" w:type="dxa"/>
            <w:tcMar>
              <w:top w:w="100" w:type="dxa"/>
              <w:left w:w="100" w:type="dxa"/>
              <w:bottom w:w="100" w:type="dxa"/>
              <w:right w:w="100" w:type="dxa"/>
            </w:tcMar>
          </w:tcPr>
          <w:p w14:paraId="74758D6C"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b/>
                <w:bCs/>
                <w:sz w:val="16"/>
                <w:szCs w:val="16"/>
              </w:rPr>
              <w:lastRenderedPageBreak/>
              <w:t>Being imaginative and expressive</w:t>
            </w:r>
          </w:p>
          <w:p w14:paraId="5CBF54A7"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continue to find the pulse in a song and begin to use percussion instruments to explore rhythm.  </w:t>
            </w:r>
          </w:p>
        </w:tc>
        <w:tc>
          <w:tcPr>
            <w:tcW w:w="2265" w:type="dxa"/>
            <w:tcMar>
              <w:top w:w="100" w:type="dxa"/>
              <w:left w:w="100" w:type="dxa"/>
              <w:bottom w:w="100" w:type="dxa"/>
              <w:right w:w="100" w:type="dxa"/>
            </w:tcMar>
          </w:tcPr>
          <w:p w14:paraId="331F8494" w14:textId="77777777" w:rsidR="00DA35CC" w:rsidRDefault="00000000">
            <w:pPr>
              <w:widowControl w:val="0"/>
              <w:spacing w:line="240" w:lineRule="auto"/>
              <w:rPr>
                <w:rFonts w:ascii="Comic Sans MS" w:eastAsia="Comic Sans MS" w:hAnsi="Comic Sans MS" w:cs="Comic Sans MS"/>
                <w:b/>
                <w:bCs/>
                <w:sz w:val="18"/>
                <w:szCs w:val="18"/>
              </w:rPr>
            </w:pPr>
            <w:r>
              <w:rPr>
                <w:rFonts w:ascii="Comic Sans MS" w:eastAsia="Comic Sans MS" w:hAnsi="Comic Sans MS" w:cs="Comic Sans MS"/>
                <w:b/>
                <w:bCs/>
                <w:sz w:val="16"/>
                <w:szCs w:val="16"/>
              </w:rPr>
              <w:t>Being imaginative and expressive</w:t>
            </w:r>
          </w:p>
          <w:p w14:paraId="5B2DE98C"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learn to find the rhythm in the spoken word. </w:t>
            </w:r>
          </w:p>
          <w:p w14:paraId="0B657A27" w14:textId="77777777" w:rsidR="00DA35CC" w:rsidRDefault="00DA35CC">
            <w:pPr>
              <w:widowControl w:val="0"/>
              <w:spacing w:line="240" w:lineRule="auto"/>
              <w:rPr>
                <w:rFonts w:ascii="Comic Sans MS" w:eastAsia="Comic Sans MS" w:hAnsi="Comic Sans MS" w:cs="Comic Sans MS"/>
                <w:sz w:val="18"/>
                <w:szCs w:val="18"/>
              </w:rPr>
            </w:pPr>
          </w:p>
          <w:p w14:paraId="4F0BD8EC"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learn about music from other cultures. </w:t>
            </w:r>
          </w:p>
        </w:tc>
        <w:tc>
          <w:tcPr>
            <w:tcW w:w="2085" w:type="dxa"/>
            <w:tcMar>
              <w:top w:w="100" w:type="dxa"/>
              <w:left w:w="100" w:type="dxa"/>
              <w:bottom w:w="100" w:type="dxa"/>
              <w:right w:w="100" w:type="dxa"/>
            </w:tcMar>
          </w:tcPr>
          <w:p w14:paraId="148DBCC4" w14:textId="77777777" w:rsidR="00DA35CC" w:rsidRDefault="00000000">
            <w:pPr>
              <w:widowControl w:val="0"/>
              <w:spacing w:line="240" w:lineRule="auto"/>
              <w:rPr>
                <w:rFonts w:ascii="Comic Sans MS" w:eastAsia="Comic Sans MS" w:hAnsi="Comic Sans MS" w:cs="Comic Sans MS"/>
                <w:b/>
                <w:bCs/>
                <w:sz w:val="18"/>
                <w:szCs w:val="18"/>
              </w:rPr>
            </w:pPr>
            <w:r>
              <w:rPr>
                <w:rFonts w:ascii="Comic Sans MS" w:eastAsia="Comic Sans MS" w:hAnsi="Comic Sans MS" w:cs="Comic Sans MS"/>
                <w:b/>
                <w:bCs/>
                <w:sz w:val="16"/>
                <w:szCs w:val="16"/>
              </w:rPr>
              <w:t>Being imaginative and expressive</w:t>
            </w:r>
          </w:p>
          <w:p w14:paraId="1C8F5551"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appreciate the music and describe how it makes them feel and what they can imagine while listening. </w:t>
            </w:r>
          </w:p>
          <w:p w14:paraId="41C8BB0C" w14:textId="77777777" w:rsidR="00DA35CC" w:rsidRDefault="00DA35CC">
            <w:pPr>
              <w:widowControl w:val="0"/>
              <w:spacing w:line="240" w:lineRule="auto"/>
              <w:rPr>
                <w:rFonts w:ascii="Comic Sans MS" w:eastAsia="Comic Sans MS" w:hAnsi="Comic Sans MS" w:cs="Comic Sans MS"/>
                <w:sz w:val="18"/>
                <w:szCs w:val="18"/>
              </w:rPr>
            </w:pPr>
          </w:p>
          <w:p w14:paraId="4CBCA528"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Children will invent their own narratives, stories and poems </w:t>
            </w:r>
          </w:p>
        </w:tc>
      </w:tr>
      <w:tr w:rsidR="00DA35CC" w14:paraId="320A93AC" w14:textId="77777777">
        <w:trPr>
          <w:trHeight w:val="420"/>
        </w:trPr>
        <w:tc>
          <w:tcPr>
            <w:tcW w:w="2265" w:type="dxa"/>
            <w:vMerge/>
            <w:tcMar>
              <w:top w:w="100" w:type="dxa"/>
              <w:left w:w="100" w:type="dxa"/>
              <w:bottom w:w="100" w:type="dxa"/>
              <w:right w:w="100" w:type="dxa"/>
            </w:tcMar>
          </w:tcPr>
          <w:p w14:paraId="60AF73A0" w14:textId="77777777" w:rsidR="00DA35CC" w:rsidRDefault="00DA35CC">
            <w:pPr>
              <w:widowControl w:val="0"/>
              <w:pBdr>
                <w:top w:val="nil"/>
                <w:left w:val="nil"/>
                <w:bottom w:val="nil"/>
                <w:right w:val="nil"/>
                <w:between w:val="nil"/>
              </w:pBdr>
              <w:rPr>
                <w:rFonts w:ascii="Comic Sans MS" w:eastAsia="Comic Sans MS" w:hAnsi="Comic Sans MS" w:cs="Comic Sans MS"/>
                <w:sz w:val="18"/>
                <w:szCs w:val="18"/>
              </w:rPr>
            </w:pPr>
          </w:p>
        </w:tc>
        <w:tc>
          <w:tcPr>
            <w:tcW w:w="13410" w:type="dxa"/>
            <w:gridSpan w:val="6"/>
            <w:tcMar>
              <w:top w:w="100" w:type="dxa"/>
              <w:left w:w="100" w:type="dxa"/>
              <w:bottom w:w="100" w:type="dxa"/>
              <w:right w:w="100" w:type="dxa"/>
            </w:tcMar>
          </w:tcPr>
          <w:p w14:paraId="45F3B8EF" w14:textId="77777777" w:rsidR="00DA35CC" w:rsidRDefault="00000000">
            <w:pPr>
              <w:widowControl w:val="0"/>
              <w:spacing w:line="240"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Creating with Materials ELG: Safely use and explore a variety of materials, tools and techniques, experimenting with colour, design, texture, form and function. Share their creations, explaining the process they have used. Make use of props and materials when role playing characters in narratives and stories. Being Imaginative ELG: Invent, adapt and recount narratives and stories with peers and their teacher. Sing a range of well-known nursery rhymes and songs. Perform songs, rhymes, poems and stories with others, and (when appropriate) try to move in time with music </w:t>
            </w:r>
          </w:p>
        </w:tc>
      </w:tr>
      <w:tr w:rsidR="00DA35CC" w14:paraId="4B13D3DC" w14:textId="77777777">
        <w:trPr>
          <w:trHeight w:val="380"/>
        </w:trPr>
        <w:tc>
          <w:tcPr>
            <w:tcW w:w="2265" w:type="dxa"/>
            <w:tcMar>
              <w:top w:w="100" w:type="dxa"/>
              <w:left w:w="100" w:type="dxa"/>
              <w:bottom w:w="100" w:type="dxa"/>
              <w:right w:w="100" w:type="dxa"/>
            </w:tcMar>
          </w:tcPr>
          <w:p w14:paraId="5AD00812" w14:textId="77777777" w:rsidR="00DA35CC" w:rsidRDefault="00000000">
            <w:pPr>
              <w:widowControl w:val="0"/>
              <w:spacing w:line="240" w:lineRule="auto"/>
              <w:rPr>
                <w:rFonts w:ascii="Comic Sans MS" w:eastAsia="Comic Sans MS" w:hAnsi="Comic Sans MS" w:cs="Comic Sans MS"/>
              </w:rPr>
            </w:pPr>
            <w:r>
              <w:rPr>
                <w:rFonts w:ascii="Comic Sans MS" w:eastAsia="Comic Sans MS" w:hAnsi="Comic Sans MS" w:cs="Comic Sans MS"/>
              </w:rPr>
              <w:t>Links to KS1 Readiness</w:t>
            </w:r>
          </w:p>
        </w:tc>
        <w:tc>
          <w:tcPr>
            <w:tcW w:w="6795" w:type="dxa"/>
            <w:gridSpan w:val="3"/>
            <w:tcMar>
              <w:top w:w="100" w:type="dxa"/>
              <w:left w:w="100" w:type="dxa"/>
              <w:bottom w:w="100" w:type="dxa"/>
              <w:right w:w="100" w:type="dxa"/>
            </w:tcMar>
          </w:tcPr>
          <w:p w14:paraId="79D28B87"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Art</w:t>
            </w:r>
          </w:p>
          <w:p w14:paraId="1D3FB6F3"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b/>
                <w:bCs/>
                <w:sz w:val="14"/>
                <w:szCs w:val="14"/>
              </w:rPr>
              <w:t>Using materials</w:t>
            </w:r>
          </w:p>
          <w:p w14:paraId="305A5A53"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Hold tools like pencils, paint brushes, scissors with increasing precision</w:t>
            </w:r>
          </w:p>
          <w:p w14:paraId="1547F806"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sz w:val="14"/>
                <w:szCs w:val="14"/>
              </w:rPr>
              <w:t xml:space="preserve"> Experiment with using different everyday and art materials to explore colour, texture and form </w:t>
            </w:r>
            <w:r>
              <w:rPr>
                <w:rFonts w:ascii="Comic Sans MS" w:eastAsia="Comic Sans MS" w:hAnsi="Comic Sans MS" w:cs="Comic Sans MS"/>
                <w:b/>
                <w:bCs/>
                <w:sz w:val="14"/>
                <w:szCs w:val="14"/>
              </w:rPr>
              <w:t xml:space="preserve">Drawing, painting and sculpture </w:t>
            </w:r>
          </w:p>
          <w:p w14:paraId="0502B7C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To explore their ideas and imagination by creating drawings, paintings and sculptures. </w:t>
            </w:r>
          </w:p>
          <w:p w14:paraId="54520119"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To explore creating designs and art work on a range of scales.</w:t>
            </w:r>
          </w:p>
          <w:p w14:paraId="6900FCD0"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Exploring techniques.</w:t>
            </w:r>
          </w:p>
          <w:p w14:paraId="65EFA482" w14:textId="77777777" w:rsidR="00DA35CC" w:rsidRDefault="00000000">
            <w:pPr>
              <w:widowControl w:val="0"/>
              <w:spacing w:line="240" w:lineRule="auto"/>
              <w:rPr>
                <w:rFonts w:ascii="Comic Sans MS" w:eastAsia="Comic Sans MS" w:hAnsi="Comic Sans MS" w:cs="Comic Sans MS"/>
                <w:b/>
                <w:bCs/>
                <w:sz w:val="14"/>
                <w:szCs w:val="14"/>
              </w:rPr>
            </w:pPr>
            <w:r>
              <w:rPr>
                <w:rFonts w:ascii="Comic Sans MS" w:eastAsia="Comic Sans MS" w:hAnsi="Comic Sans MS" w:cs="Comic Sans MS"/>
                <w:sz w:val="14"/>
                <w:szCs w:val="14"/>
              </w:rPr>
              <w:t xml:space="preserve"> To explore a range of techniques to draw, paint, print and sculpt to help them create art work. </w:t>
            </w:r>
            <w:r>
              <w:rPr>
                <w:rFonts w:ascii="Comic Sans MS" w:eastAsia="Comic Sans MS" w:hAnsi="Comic Sans MS" w:cs="Comic Sans MS"/>
                <w:b/>
                <w:bCs/>
                <w:sz w:val="14"/>
                <w:szCs w:val="14"/>
              </w:rPr>
              <w:t>Comparing and evaluating work</w:t>
            </w:r>
          </w:p>
          <w:p w14:paraId="3586ED1D"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Recognising and exploring the colour, patterns and shapes in other artist’s work.</w:t>
            </w:r>
          </w:p>
          <w:p w14:paraId="14433BDE"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 Expressing opinions and feelings in response to their own art work and other artist’s work. </w:t>
            </w:r>
          </w:p>
          <w:p w14:paraId="725C6E51" w14:textId="77777777" w:rsidR="00DA35CC" w:rsidRDefault="00000000">
            <w:pPr>
              <w:widowControl w:val="0"/>
              <w:spacing w:line="240" w:lineRule="auto"/>
              <w:rPr>
                <w:rFonts w:ascii="Comic Sans MS" w:eastAsia="Comic Sans MS" w:hAnsi="Comic Sans MS" w:cs="Comic Sans MS"/>
                <w:sz w:val="14"/>
                <w:szCs w:val="14"/>
              </w:rPr>
            </w:pPr>
            <w:r>
              <w:rPr>
                <w:rFonts w:ascii="Comic Sans MS" w:eastAsia="Comic Sans MS" w:hAnsi="Comic Sans MS" w:cs="Comic Sans MS"/>
                <w:sz w:val="14"/>
                <w:szCs w:val="14"/>
              </w:rPr>
              <w:t xml:space="preserve">Sharing their work with other people, talking about what they have created. </w:t>
            </w:r>
          </w:p>
        </w:tc>
        <w:tc>
          <w:tcPr>
            <w:tcW w:w="6615" w:type="dxa"/>
            <w:gridSpan w:val="3"/>
            <w:tcMar>
              <w:top w:w="100" w:type="dxa"/>
              <w:left w:w="100" w:type="dxa"/>
              <w:bottom w:w="100" w:type="dxa"/>
              <w:right w:w="100" w:type="dxa"/>
            </w:tcMar>
          </w:tcPr>
          <w:p w14:paraId="5F00FBE1"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Music</w:t>
            </w:r>
          </w:p>
          <w:p w14:paraId="43CBDAA7"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Vocalising and Singing</w:t>
            </w:r>
          </w:p>
          <w:p w14:paraId="7E90126E"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join in with singing familiar songs and rhymes. </w:t>
            </w:r>
          </w:p>
          <w:p w14:paraId="781FF706"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make up songs and rhymes of their own. </w:t>
            </w:r>
          </w:p>
          <w:p w14:paraId="7D54A52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match the pitch of their voice to the pitch of the song they are singing. </w:t>
            </w:r>
          </w:p>
          <w:p w14:paraId="334FB7E2"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Hearing and Listening</w:t>
            </w:r>
          </w:p>
          <w:p w14:paraId="144E2B4D"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To listen to live and recorded music, hearing lyrics, rhymes and instruments. </w:t>
            </w:r>
          </w:p>
          <w:p w14:paraId="15DFE66B"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listen to live and recorded music, hearing changes in tempo, rhythm and dynamics. To respond to live and recorded music, expressing how it makes them feel, and what it makes them imagine. </w:t>
            </w:r>
          </w:p>
          <w:p w14:paraId="49974840" w14:textId="77777777" w:rsidR="00DA35CC" w:rsidRDefault="00000000">
            <w:pPr>
              <w:widowControl w:val="0"/>
              <w:spacing w:line="240" w:lineRule="auto"/>
              <w:rPr>
                <w:rFonts w:ascii="Comic Sans MS" w:eastAsia="Comic Sans MS" w:hAnsi="Comic Sans MS" w:cs="Comic Sans MS"/>
                <w:b/>
                <w:bCs/>
                <w:sz w:val="16"/>
                <w:szCs w:val="16"/>
              </w:rPr>
            </w:pPr>
            <w:r>
              <w:rPr>
                <w:rFonts w:ascii="Comic Sans MS" w:eastAsia="Comic Sans MS" w:hAnsi="Comic Sans MS" w:cs="Comic Sans MS"/>
                <w:b/>
                <w:bCs/>
                <w:sz w:val="16"/>
                <w:szCs w:val="16"/>
              </w:rPr>
              <w:t>Moving and Dancing</w:t>
            </w:r>
          </w:p>
          <w:p w14:paraId="4BBB8DA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respond to music, including individual instruments with movement and dance </w:t>
            </w:r>
          </w:p>
          <w:p w14:paraId="75350CD0"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match movements to the rhythm and pulse of a piece of music </w:t>
            </w:r>
          </w:p>
          <w:p w14:paraId="0F3971AA"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Exploring and Playing </w:t>
            </w:r>
          </w:p>
          <w:p w14:paraId="29CA4207"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To explore the range of sounds made by different instruments.</w:t>
            </w:r>
          </w:p>
          <w:p w14:paraId="4F53D405"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To use a range of percussive instruments to enhance songs and rhymes. </w:t>
            </w:r>
          </w:p>
          <w:p w14:paraId="5DF9969C" w14:textId="77777777" w:rsidR="00DA35CC" w:rsidRDefault="00000000">
            <w:pPr>
              <w:widowControl w:val="0"/>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To know the names of instruments that they have explored and used </w:t>
            </w:r>
          </w:p>
        </w:tc>
      </w:tr>
    </w:tbl>
    <w:p w14:paraId="52B37C0F" w14:textId="77777777" w:rsidR="00DA35CC" w:rsidRDefault="00DA35CC">
      <w:pPr>
        <w:rPr>
          <w:rFonts w:ascii="Comic Sans MS" w:eastAsia="Comic Sans MS" w:hAnsi="Comic Sans MS" w:cs="Comic Sans MS"/>
        </w:rPr>
      </w:pPr>
    </w:p>
    <w:sectPr w:rsidR="00DA35CC">
      <w:pgSz w:w="15840" w:h="12240" w:orient="landscape"/>
      <w:pgMar w:top="1440" w:right="0" w:bottom="1440" w:left="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embedRegular r:id="rId1" w:fontKey="{BCE7A30A-00BE-47A3-A197-FAFB6DB7D02A}"/>
    <w:embedBold r:id="rId2" w:fontKey="{C967FAB8-1582-4C03-9BC5-D315305208CD}"/>
  </w:font>
  <w:font w:name="Calibri">
    <w:panose1 w:val="020F0502020204030204"/>
    <w:charset w:val="00"/>
    <w:family w:val="swiss"/>
    <w:pitch w:val="variable"/>
    <w:sig w:usb0="E4002EFF" w:usb1="C200247B" w:usb2="00000009" w:usb3="00000000" w:csb0="000001FF" w:csb1="00000000"/>
    <w:embedRegular r:id="rId3" w:fontKey="{09E4B64D-CEB1-47E9-B357-F93FDF38C20B}"/>
  </w:font>
  <w:font w:name="Cambria">
    <w:panose1 w:val="02040503050406030204"/>
    <w:charset w:val="00"/>
    <w:family w:val="roman"/>
    <w:pitch w:val="variable"/>
    <w:sig w:usb0="E00006FF" w:usb1="420024FF" w:usb2="02000000" w:usb3="00000000" w:csb0="0000019F" w:csb1="00000000"/>
    <w:embedRegular r:id="rId4" w:fontKey="{3FADAB77-6325-482B-AE06-24742F3F33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C"/>
    <w:rsid w:val="002C2B54"/>
    <w:rsid w:val="006473BB"/>
    <w:rsid w:val="00DA3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648A"/>
  <w15:docId w15:val="{2CCB2DEF-047A-40FB-89BF-EFF4FE75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yvTmtfQB7qKmS/fNgkuMVEdv4g==">CgMxLjA4AHIhMXUwazRnV0pqRkd4N0NkZS1VWVl1MU4zWVk2ZVdfRS1L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9275</Words>
  <Characters>52871</Characters>
  <Application>Microsoft Office Word</Application>
  <DocSecurity>0</DocSecurity>
  <Lines>440</Lines>
  <Paragraphs>124</Paragraphs>
  <ScaleCrop>false</ScaleCrop>
  <Company/>
  <LinksUpToDate>false</LinksUpToDate>
  <CharactersWithSpaces>62022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2</cp:revision>
  <dcterms:created xsi:type="dcterms:W3CDTF">2026-07-15T10:31:00Z</dcterms:created>
  <dcterms:modified xsi:type="dcterms:W3CDTF">2026-07-15T10:31:00Z</dcterms:modified>
</cp:coreProperties>
</file>